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EF6364" w14:textId="77777777" w:rsidR="00A50322" w:rsidRPr="00A50322" w:rsidRDefault="00A50322" w:rsidP="00A50322">
      <w:pPr>
        <w:bidi/>
        <w:spacing w:before="300" w:after="225" w:line="930" w:lineRule="atLeast"/>
        <w:jc w:val="center"/>
        <w:outlineLvl w:val="0"/>
        <w:rPr>
          <w:rFonts w:ascii="Montserrat" w:eastAsia="Times New Roman" w:hAnsi="Montserrat" w:cs="Modam"/>
          <w:color w:val="202020"/>
          <w:kern w:val="36"/>
          <w:sz w:val="54"/>
          <w:szCs w:val="54"/>
          <w14:ligatures w14:val="none"/>
        </w:rPr>
      </w:pPr>
      <w:r w:rsidRPr="00A50322">
        <w:rPr>
          <w:rFonts w:ascii="Montserrat" w:eastAsia="Times New Roman" w:hAnsi="Montserrat" w:cs="Modam"/>
          <w:color w:val="202020"/>
          <w:kern w:val="36"/>
          <w:sz w:val="54"/>
          <w:szCs w:val="54"/>
          <w:rtl/>
          <w14:ligatures w14:val="none"/>
        </w:rPr>
        <w:t>نمونه قرارداد سنگ کاری ساختمان</w:t>
      </w:r>
    </w:p>
    <w:p w14:paraId="30C4AEAC"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b/>
          <w:bCs/>
          <w:color w:val="202020"/>
          <w:kern w:val="0"/>
          <w:sz w:val="21"/>
          <w:szCs w:val="21"/>
          <w:rtl/>
          <w14:ligatures w14:val="none"/>
        </w:rPr>
        <w:t>ماده 1- طرفین قرارداد</w:t>
      </w:r>
    </w:p>
    <w:p w14:paraId="046DD0EF"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rtl/>
          <w14:ligatures w14:val="none"/>
        </w:rPr>
        <w:t xml:space="preserve">این قرارداد مابین </w:t>
      </w:r>
      <w:r w:rsidRPr="00A50322">
        <w:rPr>
          <w:rFonts w:ascii="Times New Roman" w:eastAsia="Times New Roman" w:hAnsi="Times New Roman" w:cs="Times New Roman" w:hint="cs"/>
          <w:color w:val="202020"/>
          <w:kern w:val="0"/>
          <w:sz w:val="21"/>
          <w:szCs w:val="21"/>
          <w:rtl/>
          <w14:ligatures w14:val="none"/>
        </w:rPr>
        <w:t>…………………</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فرزند</w:t>
      </w:r>
      <w:r w:rsidRPr="00A50322">
        <w:rPr>
          <w:rFonts w:ascii="Tahoma" w:eastAsia="Times New Roman" w:hAnsi="Tahoma" w:cs="Modam"/>
          <w:color w:val="202020"/>
          <w:kern w:val="0"/>
          <w:sz w:val="21"/>
          <w:szCs w:val="21"/>
          <w:rtl/>
          <w14:ligatures w14:val="none"/>
        </w:rPr>
        <w:t xml:space="preserve"> </w:t>
      </w:r>
      <w:r w:rsidRPr="00A50322">
        <w:rPr>
          <w:rFonts w:ascii="Times New Roman" w:eastAsia="Times New Roman" w:hAnsi="Times New Roman" w:cs="Times New Roman" w:hint="cs"/>
          <w:color w:val="202020"/>
          <w:kern w:val="0"/>
          <w:sz w:val="21"/>
          <w:szCs w:val="21"/>
          <w:rtl/>
          <w14:ligatures w14:val="none"/>
        </w:rPr>
        <w:t>………</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به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شماره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شناسنامه</w:t>
      </w:r>
      <w:r w:rsidRPr="00A50322">
        <w:rPr>
          <w:rFonts w:ascii="Tahoma" w:eastAsia="Times New Roman" w:hAnsi="Tahoma" w:cs="Modam"/>
          <w:color w:val="202020"/>
          <w:kern w:val="0"/>
          <w:sz w:val="21"/>
          <w:szCs w:val="21"/>
          <w:rtl/>
          <w14:ligatures w14:val="none"/>
        </w:rPr>
        <w:t xml:space="preserve"> </w:t>
      </w:r>
      <w:r w:rsidRPr="00A50322">
        <w:rPr>
          <w:rFonts w:ascii="Times New Roman" w:eastAsia="Times New Roman" w:hAnsi="Times New Roman" w:cs="Times New Roman" w:hint="cs"/>
          <w:color w:val="202020"/>
          <w:kern w:val="0"/>
          <w:sz w:val="21"/>
          <w:szCs w:val="21"/>
          <w:rtl/>
          <w14:ligatures w14:val="none"/>
        </w:rPr>
        <w:t>………</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تلفن</w:t>
      </w:r>
      <w:r w:rsidRPr="00A50322">
        <w:rPr>
          <w:rFonts w:ascii="Tahoma" w:eastAsia="Times New Roman" w:hAnsi="Tahoma" w:cs="Modam"/>
          <w:color w:val="202020"/>
          <w:kern w:val="0"/>
          <w:sz w:val="21"/>
          <w:szCs w:val="21"/>
          <w:rtl/>
          <w14:ligatures w14:val="none"/>
        </w:rPr>
        <w:t xml:space="preserve"> </w:t>
      </w:r>
      <w:r w:rsidRPr="00A50322">
        <w:rPr>
          <w:rFonts w:ascii="Times New Roman" w:eastAsia="Times New Roman" w:hAnsi="Times New Roman" w:cs="Times New Roman" w:hint="cs"/>
          <w:color w:val="202020"/>
          <w:kern w:val="0"/>
          <w:sz w:val="21"/>
          <w:szCs w:val="21"/>
          <w:rtl/>
          <w14:ligatures w14:val="none"/>
        </w:rPr>
        <w:t>………………</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 به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آدرس</w:t>
      </w:r>
      <w:r w:rsidRPr="00A50322">
        <w:rPr>
          <w:rFonts w:ascii="Tahoma" w:eastAsia="Times New Roman" w:hAnsi="Tahoma" w:cs="Modam"/>
          <w:color w:val="202020"/>
          <w:kern w:val="0"/>
          <w:sz w:val="21"/>
          <w:szCs w:val="21"/>
          <w:rtl/>
          <w14:ligatures w14:val="none"/>
        </w:rPr>
        <w:t xml:space="preserve"> </w:t>
      </w:r>
      <w:r w:rsidRPr="00A50322">
        <w:rPr>
          <w:rFonts w:ascii="Times New Roman" w:eastAsia="Times New Roman" w:hAnsi="Times New Roman" w:cs="Times New Roman" w:hint="cs"/>
          <w:color w:val="202020"/>
          <w:kern w:val="0"/>
          <w:sz w:val="21"/>
          <w:szCs w:val="21"/>
          <w:rtl/>
          <w14:ligatures w14:val="none"/>
        </w:rPr>
        <w:t>…………………………</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که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از</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این</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پس</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کارفرما</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نامیده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می</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شود</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از</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یک</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طرف</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و</w:t>
      </w:r>
      <w:r w:rsidRPr="00A50322">
        <w:rPr>
          <w:rFonts w:ascii="Tahoma" w:eastAsia="Times New Roman" w:hAnsi="Tahoma" w:cs="Modam"/>
          <w:color w:val="202020"/>
          <w:kern w:val="0"/>
          <w:sz w:val="21"/>
          <w:szCs w:val="21"/>
          <w:rtl/>
          <w14:ligatures w14:val="none"/>
        </w:rPr>
        <w:t xml:space="preserve"> </w:t>
      </w:r>
      <w:r w:rsidRPr="00A50322">
        <w:rPr>
          <w:rFonts w:ascii="Times New Roman" w:eastAsia="Times New Roman" w:hAnsi="Times New Roman" w:cs="Times New Roman" w:hint="cs"/>
          <w:color w:val="202020"/>
          <w:kern w:val="0"/>
          <w:sz w:val="21"/>
          <w:szCs w:val="21"/>
          <w:rtl/>
          <w14:ligatures w14:val="none"/>
        </w:rPr>
        <w:t>………………………</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فرزند</w:t>
      </w:r>
      <w:r w:rsidRPr="00A50322">
        <w:rPr>
          <w:rFonts w:ascii="Tahoma" w:eastAsia="Times New Roman" w:hAnsi="Tahoma" w:cs="Modam"/>
          <w:color w:val="202020"/>
          <w:kern w:val="0"/>
          <w:sz w:val="21"/>
          <w:szCs w:val="21"/>
          <w:rtl/>
          <w14:ligatures w14:val="none"/>
        </w:rPr>
        <w:t xml:space="preserve"> </w:t>
      </w:r>
      <w:r w:rsidRPr="00A50322">
        <w:rPr>
          <w:rFonts w:ascii="Times New Roman" w:eastAsia="Times New Roman" w:hAnsi="Times New Roman" w:cs="Times New Roman" w:hint="cs"/>
          <w:color w:val="202020"/>
          <w:kern w:val="0"/>
          <w:sz w:val="21"/>
          <w:szCs w:val="21"/>
          <w:rtl/>
          <w14:ligatures w14:val="none"/>
        </w:rPr>
        <w:t>………</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به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شماره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شناسنامه</w:t>
      </w:r>
      <w:r w:rsidRPr="00A50322">
        <w:rPr>
          <w:rFonts w:ascii="Tahoma" w:eastAsia="Times New Roman" w:hAnsi="Tahoma" w:cs="Modam"/>
          <w:color w:val="202020"/>
          <w:kern w:val="0"/>
          <w:sz w:val="21"/>
          <w:szCs w:val="21"/>
          <w:rtl/>
          <w14:ligatures w14:val="none"/>
        </w:rPr>
        <w:t xml:space="preserve"> </w:t>
      </w:r>
      <w:r w:rsidRPr="00A50322">
        <w:rPr>
          <w:rFonts w:ascii="Times New Roman" w:eastAsia="Times New Roman" w:hAnsi="Times New Roman" w:cs="Times New Roman" w:hint="cs"/>
          <w:color w:val="202020"/>
          <w:kern w:val="0"/>
          <w:sz w:val="21"/>
          <w:szCs w:val="21"/>
          <w:rtl/>
          <w14:ligatures w14:val="none"/>
        </w:rPr>
        <w:t>………</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 تلفن</w:t>
      </w:r>
      <w:r w:rsidRPr="00A50322">
        <w:rPr>
          <w:rFonts w:ascii="Tahoma" w:eastAsia="Times New Roman" w:hAnsi="Tahoma" w:cs="Modam"/>
          <w:color w:val="202020"/>
          <w:kern w:val="0"/>
          <w:sz w:val="21"/>
          <w:szCs w:val="21"/>
          <w:rtl/>
          <w14:ligatures w14:val="none"/>
        </w:rPr>
        <w:t xml:space="preserve"> </w:t>
      </w:r>
      <w:r w:rsidRPr="00A50322">
        <w:rPr>
          <w:rFonts w:ascii="Times New Roman" w:eastAsia="Times New Roman" w:hAnsi="Times New Roman" w:cs="Times New Roman" w:hint="cs"/>
          <w:color w:val="202020"/>
          <w:kern w:val="0"/>
          <w:sz w:val="21"/>
          <w:szCs w:val="21"/>
          <w:rtl/>
          <w14:ligatures w14:val="none"/>
        </w:rPr>
        <w:t>………………</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 به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آدرس</w:t>
      </w:r>
      <w:r w:rsidRPr="00A50322">
        <w:rPr>
          <w:rFonts w:ascii="Tahoma" w:eastAsia="Times New Roman" w:hAnsi="Tahoma" w:cs="Modam"/>
          <w:color w:val="202020"/>
          <w:kern w:val="0"/>
          <w:sz w:val="21"/>
          <w:szCs w:val="21"/>
          <w:rtl/>
          <w14:ligatures w14:val="none"/>
        </w:rPr>
        <w:t xml:space="preserve"> </w:t>
      </w:r>
      <w:r w:rsidRPr="00A50322">
        <w:rPr>
          <w:rFonts w:ascii="Times New Roman" w:eastAsia="Times New Roman" w:hAnsi="Times New Roman" w:cs="Times New Roman" w:hint="cs"/>
          <w:color w:val="202020"/>
          <w:kern w:val="0"/>
          <w:sz w:val="21"/>
          <w:szCs w:val="21"/>
          <w:rtl/>
          <w14:ligatures w14:val="none"/>
        </w:rPr>
        <w:t>…………………………</w:t>
      </w:r>
      <w:r w:rsidRPr="00A50322">
        <w:rPr>
          <w:rFonts w:ascii="Tahoma" w:eastAsia="Times New Roman" w:hAnsi="Tahoma" w:cs="Modam"/>
          <w:color w:val="202020"/>
          <w:kern w:val="0"/>
          <w:sz w:val="21"/>
          <w:szCs w:val="21"/>
          <w:rtl/>
          <w14:ligatures w14:val="none"/>
        </w:rPr>
        <w:t>.</w:t>
      </w:r>
      <w:r w:rsidRPr="00A50322">
        <w:rPr>
          <w:rFonts w:ascii="Tahoma" w:eastAsia="Times New Roman" w:hAnsi="Tahoma" w:cs="Modam" w:hint="cs"/>
          <w:color w:val="202020"/>
          <w:kern w:val="0"/>
          <w:sz w:val="21"/>
          <w:szCs w:val="21"/>
          <w:rtl/>
          <w14:ligatures w14:val="none"/>
        </w:rPr>
        <w:t>  که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از</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این</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پس</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پیمانکار</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نامیده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می</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شود</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از</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طرف</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دیگر</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منعقد</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می</w:t>
      </w:r>
      <w:r w:rsidRPr="00A50322">
        <w:rPr>
          <w:rFonts w:ascii="Tahoma" w:eastAsia="Times New Roman" w:hAnsi="Tahoma" w:cs="Modam"/>
          <w:color w:val="202020"/>
          <w:kern w:val="0"/>
          <w:sz w:val="21"/>
          <w:szCs w:val="21"/>
          <w:cs/>
          <w14:ligatures w14:val="none"/>
        </w:rPr>
        <w:t>‎‌</w:t>
      </w:r>
      <w:r w:rsidRPr="00A50322">
        <w:rPr>
          <w:rFonts w:ascii="Tahoma" w:eastAsia="Times New Roman" w:hAnsi="Tahoma" w:cs="Modam"/>
          <w:color w:val="202020"/>
          <w:kern w:val="0"/>
          <w:sz w:val="21"/>
          <w:szCs w:val="21"/>
          <w:rtl/>
          <w14:ligatures w14:val="none"/>
        </w:rPr>
        <w:t>گردد</w:t>
      </w:r>
      <w:r w:rsidRPr="00A50322">
        <w:rPr>
          <w:rFonts w:ascii="Tahoma" w:eastAsia="Times New Roman" w:hAnsi="Tahoma" w:cs="Modam"/>
          <w:color w:val="202020"/>
          <w:kern w:val="0"/>
          <w:sz w:val="21"/>
          <w:szCs w:val="21"/>
          <w14:ligatures w14:val="none"/>
        </w:rPr>
        <w:t>.</w:t>
      </w:r>
    </w:p>
    <w:p w14:paraId="03F50924"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b/>
          <w:bCs/>
          <w:color w:val="202020"/>
          <w:kern w:val="0"/>
          <w:sz w:val="21"/>
          <w:szCs w:val="21"/>
          <w:rtl/>
          <w14:ligatures w14:val="none"/>
        </w:rPr>
        <w:t>ماده 2- موضوع قرارداد</w:t>
      </w:r>
    </w:p>
    <w:p w14:paraId="6A6C52E9"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rtl/>
          <w14:ligatures w14:val="none"/>
        </w:rPr>
        <w:t xml:space="preserve">موضوع قرارداد عبارت است از عملیات برش و نصب سنگ‌ها در نما، کف طبقات، پله ها و دیوارهای داخلی ساختمان </w:t>
      </w:r>
      <w:r w:rsidRPr="00A50322">
        <w:rPr>
          <w:rFonts w:ascii="Times New Roman" w:eastAsia="Times New Roman" w:hAnsi="Times New Roman" w:cs="Times New Roman" w:hint="cs"/>
          <w:color w:val="202020"/>
          <w:kern w:val="0"/>
          <w:sz w:val="21"/>
          <w:szCs w:val="21"/>
          <w:rtl/>
          <w14:ligatures w14:val="none"/>
        </w:rPr>
        <w:t>………………</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طبقه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به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نشانی</w:t>
      </w:r>
      <w:r w:rsidRPr="00A50322">
        <w:rPr>
          <w:rFonts w:ascii="Tahoma" w:eastAsia="Times New Roman" w:hAnsi="Tahoma" w:cs="Modam"/>
          <w:color w:val="202020"/>
          <w:kern w:val="0"/>
          <w:sz w:val="21"/>
          <w:szCs w:val="21"/>
          <w:rtl/>
          <w14:ligatures w14:val="none"/>
        </w:rPr>
        <w:t xml:space="preserve"> </w:t>
      </w:r>
      <w:r w:rsidRPr="00A50322">
        <w:rPr>
          <w:rFonts w:ascii="Times New Roman" w:eastAsia="Times New Roman" w:hAnsi="Times New Roman" w:cs="Times New Roman" w:hint="cs"/>
          <w:color w:val="202020"/>
          <w:kern w:val="0"/>
          <w:sz w:val="21"/>
          <w:szCs w:val="21"/>
          <w:rtl/>
          <w14:ligatures w14:val="none"/>
        </w:rPr>
        <w:t>……………………</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دارای</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پروانه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ساختمانی</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شماره</w:t>
      </w:r>
      <w:r w:rsidRPr="00A50322">
        <w:rPr>
          <w:rFonts w:ascii="Tahoma" w:eastAsia="Times New Roman" w:hAnsi="Tahoma" w:cs="Modam"/>
          <w:color w:val="202020"/>
          <w:kern w:val="0"/>
          <w:sz w:val="21"/>
          <w:szCs w:val="21"/>
          <w14:ligatures w14:val="none"/>
        </w:rPr>
        <w:t xml:space="preserve"> ……………</w:t>
      </w:r>
    </w:p>
    <w:p w14:paraId="58B5B49F"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b/>
          <w:bCs/>
          <w:color w:val="202020"/>
          <w:kern w:val="0"/>
          <w:sz w:val="21"/>
          <w:szCs w:val="21"/>
          <w:rtl/>
          <w14:ligatures w14:val="none"/>
        </w:rPr>
        <w:t>ماده 3- مشخصات فنی</w:t>
      </w:r>
    </w:p>
    <w:p w14:paraId="4DDF1AE4"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rtl/>
          <w14:ligatures w14:val="none"/>
        </w:rPr>
        <w:t>به طور کلی مشخصات فنی براساس نقشه‌ها و دستورکارهای صادره از جانب کارفرما و مهندس ناظر می‌باشد. کنترل و تأیید و تطابق کار اجرا شده با نقشه‌ها و دستور کارهای ابلاغی با مهندس ناظر و کارفرما می باشد</w:t>
      </w:r>
      <w:r w:rsidRPr="00A50322">
        <w:rPr>
          <w:rFonts w:ascii="Tahoma" w:eastAsia="Times New Roman" w:hAnsi="Tahoma" w:cs="Modam"/>
          <w:color w:val="202020"/>
          <w:kern w:val="0"/>
          <w:sz w:val="21"/>
          <w:szCs w:val="21"/>
          <w14:ligatures w14:val="none"/>
        </w:rPr>
        <w:t>.</w:t>
      </w:r>
    </w:p>
    <w:p w14:paraId="03178296"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b/>
          <w:bCs/>
          <w:color w:val="202020"/>
          <w:kern w:val="0"/>
          <w:sz w:val="21"/>
          <w:szCs w:val="21"/>
          <w:rtl/>
          <w14:ligatures w14:val="none"/>
        </w:rPr>
        <w:t>ماده 4- مدت قرارداد</w:t>
      </w:r>
    </w:p>
    <w:p w14:paraId="37F95B3B"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rtl/>
          <w14:ligatures w14:val="none"/>
        </w:rPr>
        <w:t xml:space="preserve">مدت اجرای این قرارداد به مدت </w:t>
      </w:r>
      <w:r w:rsidRPr="00A50322">
        <w:rPr>
          <w:rFonts w:ascii="Times New Roman" w:eastAsia="Times New Roman" w:hAnsi="Times New Roman" w:cs="Times New Roman" w:hint="cs"/>
          <w:color w:val="202020"/>
          <w:kern w:val="0"/>
          <w:sz w:val="21"/>
          <w:szCs w:val="21"/>
          <w:rtl/>
          <w14:ligatures w14:val="none"/>
        </w:rPr>
        <w:t>………</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ماه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شمسی</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از</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تاریخ</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انعقاد</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قرارداد</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می</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باشد</w:t>
      </w:r>
      <w:r w:rsidRPr="00A50322">
        <w:rPr>
          <w:rFonts w:ascii="Tahoma" w:eastAsia="Times New Roman" w:hAnsi="Tahoma" w:cs="Modam"/>
          <w:color w:val="202020"/>
          <w:kern w:val="0"/>
          <w:sz w:val="21"/>
          <w:szCs w:val="21"/>
          <w14:ligatures w14:val="none"/>
        </w:rPr>
        <w:t>.</w:t>
      </w:r>
    </w:p>
    <w:p w14:paraId="742DBCC0"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b/>
          <w:bCs/>
          <w:color w:val="202020"/>
          <w:kern w:val="0"/>
          <w:sz w:val="21"/>
          <w:szCs w:val="21"/>
          <w:rtl/>
          <w14:ligatures w14:val="none"/>
        </w:rPr>
        <w:t>ماده 5- تعهدات پیمانکار</w:t>
      </w:r>
    </w:p>
    <w:p w14:paraId="19AF0C2F"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5-1- </w:t>
      </w:r>
      <w:r w:rsidRPr="00A50322">
        <w:rPr>
          <w:rFonts w:ascii="Tahoma" w:eastAsia="Times New Roman" w:hAnsi="Tahoma" w:cs="Modam"/>
          <w:color w:val="202020"/>
          <w:kern w:val="0"/>
          <w:sz w:val="21"/>
          <w:szCs w:val="21"/>
          <w:rtl/>
          <w14:ligatures w14:val="none"/>
        </w:rPr>
        <w:t>پیمانکار موظف است بلافاصله پس از ابلاغ قرارداد، نسبت به تجهیز کارگاه و شروع عملیات اجرایی اقدام نماید</w:t>
      </w:r>
      <w:r w:rsidRPr="00A50322">
        <w:rPr>
          <w:rFonts w:ascii="Tahoma" w:eastAsia="Times New Roman" w:hAnsi="Tahoma" w:cs="Modam"/>
          <w:color w:val="202020"/>
          <w:kern w:val="0"/>
          <w:sz w:val="21"/>
          <w:szCs w:val="21"/>
          <w14:ligatures w14:val="none"/>
        </w:rPr>
        <w:t>.</w:t>
      </w:r>
    </w:p>
    <w:p w14:paraId="6B73396B"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5-2- </w:t>
      </w:r>
      <w:r w:rsidRPr="00A50322">
        <w:rPr>
          <w:rFonts w:ascii="Tahoma" w:eastAsia="Times New Roman" w:hAnsi="Tahoma" w:cs="Modam"/>
          <w:color w:val="202020"/>
          <w:kern w:val="0"/>
          <w:sz w:val="21"/>
          <w:szCs w:val="21"/>
          <w:rtl/>
          <w14:ligatures w14:val="none"/>
        </w:rPr>
        <w:t>پیمانکار موظف است کارهای موضوع قرارداد را شخصاً انجام دهد و حق واگذاری تمام و یا قسمتی از موضوع پیمان را به دیگری ندارد</w:t>
      </w:r>
      <w:r w:rsidRPr="00A50322">
        <w:rPr>
          <w:rFonts w:ascii="Tahoma" w:eastAsia="Times New Roman" w:hAnsi="Tahoma" w:cs="Modam"/>
          <w:color w:val="202020"/>
          <w:kern w:val="0"/>
          <w:sz w:val="21"/>
          <w:szCs w:val="21"/>
          <w14:ligatures w14:val="none"/>
        </w:rPr>
        <w:t>.</w:t>
      </w:r>
    </w:p>
    <w:p w14:paraId="3E6EAF9D"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5-3- </w:t>
      </w:r>
      <w:r w:rsidRPr="00A50322">
        <w:rPr>
          <w:rFonts w:ascii="Tahoma" w:eastAsia="Times New Roman" w:hAnsi="Tahoma" w:cs="Modam"/>
          <w:color w:val="202020"/>
          <w:kern w:val="0"/>
          <w:sz w:val="21"/>
          <w:szCs w:val="21"/>
          <w:rtl/>
          <w14:ligatures w14:val="none"/>
        </w:rPr>
        <w:t>در اجرای این قرارداد مواد مشروحه زیر به عهده پیمانکار است</w:t>
      </w:r>
      <w:r w:rsidRPr="00A50322">
        <w:rPr>
          <w:rFonts w:ascii="Tahoma" w:eastAsia="Times New Roman" w:hAnsi="Tahoma" w:cs="Modam"/>
          <w:color w:val="202020"/>
          <w:kern w:val="0"/>
          <w:sz w:val="21"/>
          <w:szCs w:val="21"/>
          <w14:ligatures w14:val="none"/>
        </w:rPr>
        <w:t>:</w:t>
      </w:r>
    </w:p>
    <w:p w14:paraId="3753E9AF"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5-3-1- </w:t>
      </w:r>
      <w:r w:rsidRPr="00A50322">
        <w:rPr>
          <w:rFonts w:ascii="Tahoma" w:eastAsia="Times New Roman" w:hAnsi="Tahoma" w:cs="Modam"/>
          <w:color w:val="202020"/>
          <w:kern w:val="0"/>
          <w:sz w:val="21"/>
          <w:szCs w:val="21"/>
          <w:rtl/>
          <w14:ligatures w14:val="none"/>
        </w:rPr>
        <w:t>عملیات برش و ایجاد پخ با انواع سنگ های برش</w:t>
      </w:r>
    </w:p>
    <w:p w14:paraId="2938BBA3"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5-3-2- </w:t>
      </w:r>
      <w:r w:rsidRPr="00A50322">
        <w:rPr>
          <w:rFonts w:ascii="Tahoma" w:eastAsia="Times New Roman" w:hAnsi="Tahoma" w:cs="Modam"/>
          <w:color w:val="202020"/>
          <w:kern w:val="0"/>
          <w:sz w:val="21"/>
          <w:szCs w:val="21"/>
          <w:rtl/>
          <w14:ligatures w14:val="none"/>
        </w:rPr>
        <w:t>اجرای سنگ مطابق طرح و نقشه‌های ارائه شده توسط کارفرما</w:t>
      </w:r>
    </w:p>
    <w:p w14:paraId="0083269F"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5-3-3- </w:t>
      </w:r>
      <w:r w:rsidRPr="00A50322">
        <w:rPr>
          <w:rFonts w:ascii="Tahoma" w:eastAsia="Times New Roman" w:hAnsi="Tahoma" w:cs="Modam"/>
          <w:color w:val="202020"/>
          <w:kern w:val="0"/>
          <w:sz w:val="21"/>
          <w:szCs w:val="21"/>
          <w:rtl/>
          <w14:ligatures w14:val="none"/>
        </w:rPr>
        <w:t>برش مناسب محل دریچه‌ها بازدید لوله ها، کلید، پریز، تابلوهای برق و سایر قسمت ها که بایستی برش زده شود</w:t>
      </w:r>
      <w:r w:rsidRPr="00A50322">
        <w:rPr>
          <w:rFonts w:ascii="Tahoma" w:eastAsia="Times New Roman" w:hAnsi="Tahoma" w:cs="Modam"/>
          <w:color w:val="202020"/>
          <w:kern w:val="0"/>
          <w:sz w:val="21"/>
          <w:szCs w:val="21"/>
          <w14:ligatures w14:val="none"/>
        </w:rPr>
        <w:t>.</w:t>
      </w:r>
    </w:p>
    <w:p w14:paraId="426D6366"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5-3-4- </w:t>
      </w:r>
      <w:r w:rsidRPr="00A50322">
        <w:rPr>
          <w:rFonts w:ascii="Tahoma" w:eastAsia="Times New Roman" w:hAnsi="Tahoma" w:cs="Modam"/>
          <w:color w:val="202020"/>
          <w:kern w:val="0"/>
          <w:sz w:val="21"/>
          <w:szCs w:val="21"/>
          <w:rtl/>
          <w14:ligatures w14:val="none"/>
        </w:rPr>
        <w:t>نصب نبشی‌ها گم در سنگ‌کاری</w:t>
      </w:r>
    </w:p>
    <w:p w14:paraId="798B1E63"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5-3-5- </w:t>
      </w:r>
      <w:r w:rsidRPr="00A50322">
        <w:rPr>
          <w:rFonts w:ascii="Tahoma" w:eastAsia="Times New Roman" w:hAnsi="Tahoma" w:cs="Modam"/>
          <w:color w:val="202020"/>
          <w:kern w:val="0"/>
          <w:sz w:val="21"/>
          <w:szCs w:val="21"/>
          <w:rtl/>
          <w14:ligatures w14:val="none"/>
        </w:rPr>
        <w:t>مدور کردن لبه‌های سنگ و ایجاد ابزار مطابق دستورکار و نقشه‌های ابلاغی</w:t>
      </w:r>
    </w:p>
    <w:p w14:paraId="6919BB91"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5-3-6- </w:t>
      </w:r>
      <w:r w:rsidRPr="00A50322">
        <w:rPr>
          <w:rFonts w:ascii="Tahoma" w:eastAsia="Times New Roman" w:hAnsi="Tahoma" w:cs="Modam"/>
          <w:color w:val="202020"/>
          <w:kern w:val="0"/>
          <w:sz w:val="21"/>
          <w:szCs w:val="21"/>
          <w:rtl/>
          <w14:ligatures w14:val="none"/>
        </w:rPr>
        <w:t>اجرای اسکوپ در نماهای سنگی به وسیله سیم و چسب سنگ</w:t>
      </w:r>
    </w:p>
    <w:p w14:paraId="1B3D9068"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5-3-7- </w:t>
      </w:r>
      <w:r w:rsidRPr="00A50322">
        <w:rPr>
          <w:rFonts w:ascii="Tahoma" w:eastAsia="Times New Roman" w:hAnsi="Tahoma" w:cs="Modam"/>
          <w:color w:val="202020"/>
          <w:kern w:val="0"/>
          <w:sz w:val="21"/>
          <w:szCs w:val="21"/>
          <w:rtl/>
          <w14:ligatures w14:val="none"/>
        </w:rPr>
        <w:t>بندکشی‌های مربوطه</w:t>
      </w:r>
    </w:p>
    <w:p w14:paraId="23D99A62"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lastRenderedPageBreak/>
        <w:t xml:space="preserve">5-3-8- </w:t>
      </w:r>
      <w:r w:rsidRPr="00A50322">
        <w:rPr>
          <w:rFonts w:ascii="Tahoma" w:eastAsia="Times New Roman" w:hAnsi="Tahoma" w:cs="Modam"/>
          <w:color w:val="202020"/>
          <w:kern w:val="0"/>
          <w:sz w:val="21"/>
          <w:szCs w:val="21"/>
          <w:rtl/>
          <w14:ligatures w14:val="none"/>
        </w:rPr>
        <w:t>اجرای دوغاب و بتونه‌کاری‌های لازم</w:t>
      </w:r>
    </w:p>
    <w:p w14:paraId="6E0468B5"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5-3-9- </w:t>
      </w:r>
      <w:r w:rsidRPr="00A50322">
        <w:rPr>
          <w:rFonts w:ascii="Tahoma" w:eastAsia="Times New Roman" w:hAnsi="Tahoma" w:cs="Modam"/>
          <w:color w:val="202020"/>
          <w:kern w:val="0"/>
          <w:sz w:val="21"/>
          <w:szCs w:val="21"/>
          <w:rtl/>
          <w14:ligatures w14:val="none"/>
        </w:rPr>
        <w:t>دوبله‌کاری سنگ‌های پله</w:t>
      </w:r>
    </w:p>
    <w:p w14:paraId="3A31D00E"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5-3-10- </w:t>
      </w:r>
      <w:r w:rsidRPr="00A50322">
        <w:rPr>
          <w:rFonts w:ascii="Tahoma" w:eastAsia="Times New Roman" w:hAnsi="Tahoma" w:cs="Modam"/>
          <w:color w:val="202020"/>
          <w:kern w:val="0"/>
          <w:sz w:val="21"/>
          <w:szCs w:val="21"/>
          <w:rtl/>
          <w14:ligatures w14:val="none"/>
        </w:rPr>
        <w:t>ایجاد آب چکان دستی در سنگ‌ها</w:t>
      </w:r>
    </w:p>
    <w:p w14:paraId="24077CEF"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5-3-11- </w:t>
      </w:r>
      <w:r w:rsidRPr="00A50322">
        <w:rPr>
          <w:rFonts w:ascii="Tahoma" w:eastAsia="Times New Roman" w:hAnsi="Tahoma" w:cs="Modam"/>
          <w:color w:val="202020"/>
          <w:kern w:val="0"/>
          <w:sz w:val="21"/>
          <w:szCs w:val="21"/>
          <w:rtl/>
          <w14:ligatures w14:val="none"/>
        </w:rPr>
        <w:t>شستن و تمیز کردن نماهای سنگی</w:t>
      </w:r>
    </w:p>
    <w:p w14:paraId="4E509A1D"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rtl/>
          <w14:ligatures w14:val="none"/>
        </w:rPr>
        <w:t>توضیح- آن قسمت از سنگ‌کاری که برش، پخ، ابزار و آب چکان‌های ماشینی را لازم داشته باشد بایستی در هنگام قرارداد به اطلاع پیمانکار برسد و اینگونه موارد جزء وظایف پیمانکار نمی باشد</w:t>
      </w:r>
      <w:r w:rsidRPr="00A50322">
        <w:rPr>
          <w:rFonts w:ascii="Tahoma" w:eastAsia="Times New Roman" w:hAnsi="Tahoma" w:cs="Modam"/>
          <w:color w:val="202020"/>
          <w:kern w:val="0"/>
          <w:sz w:val="21"/>
          <w:szCs w:val="21"/>
          <w14:ligatures w14:val="none"/>
        </w:rPr>
        <w:t>.</w:t>
      </w:r>
    </w:p>
    <w:p w14:paraId="05353AB5"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5-4- </w:t>
      </w:r>
      <w:r w:rsidRPr="00A50322">
        <w:rPr>
          <w:rFonts w:ascii="Tahoma" w:eastAsia="Times New Roman" w:hAnsi="Tahoma" w:cs="Modam"/>
          <w:color w:val="202020"/>
          <w:kern w:val="0"/>
          <w:sz w:val="21"/>
          <w:szCs w:val="21"/>
          <w:rtl/>
          <w14:ligatures w14:val="none"/>
        </w:rPr>
        <w:t xml:space="preserve">پیمانکار موظف است کلیه ابزار و وسایل کار جهت اجرای قرارداد از جمله شمشه، تراز، شاقول، ریسمان، دستکش لاستیکی، ماله، کمچه، ملاقه، چکش لاستیکی، فرز و سنگ های برش لازم و </w:t>
      </w:r>
      <w:r w:rsidRPr="00A50322">
        <w:rPr>
          <w:rFonts w:ascii="Times New Roman" w:eastAsia="Times New Roman" w:hAnsi="Times New Roman" w:cs="Times New Roman" w:hint="cs"/>
          <w:color w:val="202020"/>
          <w:kern w:val="0"/>
          <w:sz w:val="21"/>
          <w:szCs w:val="21"/>
          <w:rtl/>
          <w14:ligatures w14:val="none"/>
        </w:rPr>
        <w:t>…</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را</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تهیه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نموده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و</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مسئولیت</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حفظ</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و</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نگهداری</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و</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تعمیرات</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وسایل</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مزبور</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نیز</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به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عهده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پیمانکار</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است</w:t>
      </w:r>
      <w:r w:rsidRPr="00A50322">
        <w:rPr>
          <w:rFonts w:ascii="Tahoma" w:eastAsia="Times New Roman" w:hAnsi="Tahoma" w:cs="Modam"/>
          <w:color w:val="202020"/>
          <w:kern w:val="0"/>
          <w:sz w:val="21"/>
          <w:szCs w:val="21"/>
          <w14:ligatures w14:val="none"/>
        </w:rPr>
        <w:t>.</w:t>
      </w:r>
    </w:p>
    <w:p w14:paraId="6619E201"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5-5- </w:t>
      </w:r>
      <w:r w:rsidRPr="00A50322">
        <w:rPr>
          <w:rFonts w:ascii="Tahoma" w:eastAsia="Times New Roman" w:hAnsi="Tahoma" w:cs="Modam"/>
          <w:color w:val="202020"/>
          <w:kern w:val="0"/>
          <w:sz w:val="21"/>
          <w:szCs w:val="21"/>
          <w:rtl/>
          <w14:ligatures w14:val="none"/>
        </w:rPr>
        <w:t>پیمانکار ملزم است باقیمانده مصالح را به صورت مرتب دسته بندی نموده و تحویل کارفرما نماید</w:t>
      </w:r>
      <w:r w:rsidRPr="00A50322">
        <w:rPr>
          <w:rFonts w:ascii="Tahoma" w:eastAsia="Times New Roman" w:hAnsi="Tahoma" w:cs="Modam"/>
          <w:color w:val="202020"/>
          <w:kern w:val="0"/>
          <w:sz w:val="21"/>
          <w:szCs w:val="21"/>
          <w14:ligatures w14:val="none"/>
        </w:rPr>
        <w:t>.</w:t>
      </w:r>
    </w:p>
    <w:p w14:paraId="0A003FAC"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5-6- </w:t>
      </w:r>
      <w:r w:rsidRPr="00A50322">
        <w:rPr>
          <w:rFonts w:ascii="Tahoma" w:eastAsia="Times New Roman" w:hAnsi="Tahoma" w:cs="Modam"/>
          <w:color w:val="202020"/>
          <w:kern w:val="0"/>
          <w:sz w:val="21"/>
          <w:szCs w:val="21"/>
          <w:rtl/>
          <w14:ligatures w14:val="none"/>
        </w:rPr>
        <w:t>پیمانکار موظف است به طریقی عمل نماید تا پرت مصالح در حد متناسب و معقول بوده و در غیر این صورت هزینه پرت بیش از حد متعارف مصالح، به حساب بدهکاری پیمانکار منظور خواهد شد</w:t>
      </w:r>
      <w:r w:rsidRPr="00A50322">
        <w:rPr>
          <w:rFonts w:ascii="Tahoma" w:eastAsia="Times New Roman" w:hAnsi="Tahoma" w:cs="Modam"/>
          <w:color w:val="202020"/>
          <w:kern w:val="0"/>
          <w:sz w:val="21"/>
          <w:szCs w:val="21"/>
          <w14:ligatures w14:val="none"/>
        </w:rPr>
        <w:t>.</w:t>
      </w:r>
    </w:p>
    <w:p w14:paraId="46974DE6"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5-7- </w:t>
      </w:r>
      <w:r w:rsidRPr="00A50322">
        <w:rPr>
          <w:rFonts w:ascii="Tahoma" w:eastAsia="Times New Roman" w:hAnsi="Tahoma" w:cs="Modam"/>
          <w:color w:val="202020"/>
          <w:kern w:val="0"/>
          <w:sz w:val="21"/>
          <w:szCs w:val="21"/>
          <w:rtl/>
          <w14:ligatures w14:val="none"/>
        </w:rPr>
        <w:t xml:space="preserve">حمل کلیه مصالح از جمله ماسه، سیمان، پودرسنگ، ماسه بادی، انواع سنگ، آهن آلات لازم و </w:t>
      </w:r>
      <w:r w:rsidRPr="00A50322">
        <w:rPr>
          <w:rFonts w:ascii="Times New Roman" w:eastAsia="Times New Roman" w:hAnsi="Times New Roman" w:cs="Times New Roman" w:hint="cs"/>
          <w:color w:val="202020"/>
          <w:kern w:val="0"/>
          <w:sz w:val="21"/>
          <w:szCs w:val="21"/>
          <w:rtl/>
          <w14:ligatures w14:val="none"/>
        </w:rPr>
        <w:t>…</w:t>
      </w:r>
      <w:r w:rsidRPr="00A50322">
        <w:rPr>
          <w:rFonts w:ascii="Tahoma" w:eastAsia="Times New Roman" w:hAnsi="Tahoma" w:cs="Modam" w:hint="cs"/>
          <w:color w:val="202020"/>
          <w:kern w:val="0"/>
          <w:sz w:val="21"/>
          <w:szCs w:val="21"/>
          <w:rtl/>
          <w14:ligatures w14:val="none"/>
        </w:rPr>
        <w:t> </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از</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پای</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کار</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به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طبقات</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به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عهده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پیمانکار</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است</w:t>
      </w:r>
      <w:r w:rsidRPr="00A50322">
        <w:rPr>
          <w:rFonts w:ascii="Tahoma" w:eastAsia="Times New Roman" w:hAnsi="Tahoma" w:cs="Modam"/>
          <w:color w:val="202020"/>
          <w:kern w:val="0"/>
          <w:sz w:val="21"/>
          <w:szCs w:val="21"/>
          <w14:ligatures w14:val="none"/>
        </w:rPr>
        <w:t>.</w:t>
      </w:r>
    </w:p>
    <w:p w14:paraId="35945509"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5-8- </w:t>
      </w:r>
      <w:r w:rsidRPr="00A50322">
        <w:rPr>
          <w:rFonts w:ascii="Tahoma" w:eastAsia="Times New Roman" w:hAnsi="Tahoma" w:cs="Modam"/>
          <w:color w:val="202020"/>
          <w:kern w:val="0"/>
          <w:sz w:val="21"/>
          <w:szCs w:val="21"/>
          <w:rtl/>
          <w14:ligatures w14:val="none"/>
        </w:rPr>
        <w:t>پیمانکار موظف است پس از اتمام کار محل را کاملاً تمیز نموده و با نظارت کارفرما و مهندس ناظر اقدام به حمل نخاله از طبقات به محوطه تعیین شده در کارگاه نماید</w:t>
      </w:r>
      <w:r w:rsidRPr="00A50322">
        <w:rPr>
          <w:rFonts w:ascii="Tahoma" w:eastAsia="Times New Roman" w:hAnsi="Tahoma" w:cs="Modam"/>
          <w:color w:val="202020"/>
          <w:kern w:val="0"/>
          <w:sz w:val="21"/>
          <w:szCs w:val="21"/>
          <w14:ligatures w14:val="none"/>
        </w:rPr>
        <w:t>.</w:t>
      </w:r>
    </w:p>
    <w:p w14:paraId="168F0400"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5-9- </w:t>
      </w:r>
      <w:r w:rsidRPr="00A50322">
        <w:rPr>
          <w:rFonts w:ascii="Tahoma" w:eastAsia="Times New Roman" w:hAnsi="Tahoma" w:cs="Modam"/>
          <w:color w:val="202020"/>
          <w:kern w:val="0"/>
          <w:sz w:val="21"/>
          <w:szCs w:val="21"/>
          <w:rtl/>
          <w14:ligatures w14:val="none"/>
        </w:rPr>
        <w:t>پیمانکار تأیید می نماید که کلیه اسناد، مدارک و نقشه‌های موضوع مندرج در ماده یک این قرارداد را کاملاً مطالعه نموده و هنگام امضاء قرارداد، هیچ نکته‌ای باقی نمانده است که بعداًَ بتواند درمورد آن استناد به جهل خود نماید</w:t>
      </w:r>
      <w:r w:rsidRPr="00A50322">
        <w:rPr>
          <w:rFonts w:ascii="Tahoma" w:eastAsia="Times New Roman" w:hAnsi="Tahoma" w:cs="Modam"/>
          <w:color w:val="202020"/>
          <w:kern w:val="0"/>
          <w:sz w:val="21"/>
          <w:szCs w:val="21"/>
          <w14:ligatures w14:val="none"/>
        </w:rPr>
        <w:t>.</w:t>
      </w:r>
    </w:p>
    <w:p w14:paraId="079943A7"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5-10- </w:t>
      </w:r>
      <w:r w:rsidRPr="00A50322">
        <w:rPr>
          <w:rFonts w:ascii="Tahoma" w:eastAsia="Times New Roman" w:hAnsi="Tahoma" w:cs="Modam"/>
          <w:color w:val="202020"/>
          <w:kern w:val="0"/>
          <w:sz w:val="21"/>
          <w:szCs w:val="21"/>
          <w:rtl/>
          <w14:ligatures w14:val="none"/>
        </w:rPr>
        <w:t xml:space="preserve">پیمانکار موظف به رعایت موارد حفاظتی و ایمنی کار و به طور کلی رعایت موارد مبحث 12مقررات ملی ساختمانی ایران در کارگاه می باشد. چنانچه در اثر عدم رعایت شرایط ایمنی کار توسط پیمانکار و یا قصور کارکنان وی، خود یا افراد پیمانکار و یا دیگران دچار سانحه شوند، جبران کلیه عواقب مالی، حقوقی و جزایی به عهده پیمانکار می‌باشد و کارفرما هیچ گونه مسئولیتی در این رابطه نخواهد داشت. وسایل ایمنی و حفاظتی شامل کلاه چانه دار، کفش ایمنی، کمربند ایمنی، لباس ضخیم کار، دستکش مناسب، ماسک و عینک و </w:t>
      </w:r>
      <w:r w:rsidRPr="00A50322">
        <w:rPr>
          <w:rFonts w:ascii="Times New Roman" w:eastAsia="Times New Roman" w:hAnsi="Times New Roman" w:cs="Times New Roman" w:hint="cs"/>
          <w:color w:val="202020"/>
          <w:kern w:val="0"/>
          <w:sz w:val="21"/>
          <w:szCs w:val="21"/>
          <w:rtl/>
          <w14:ligatures w14:val="none"/>
        </w:rPr>
        <w:t>…</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می‌باشد</w:t>
      </w:r>
      <w:r w:rsidRPr="00A50322">
        <w:rPr>
          <w:rFonts w:ascii="Tahoma" w:eastAsia="Times New Roman" w:hAnsi="Tahoma" w:cs="Modam"/>
          <w:color w:val="202020"/>
          <w:kern w:val="0"/>
          <w:sz w:val="21"/>
          <w:szCs w:val="21"/>
          <w14:ligatures w14:val="none"/>
        </w:rPr>
        <w:t>.</w:t>
      </w:r>
    </w:p>
    <w:p w14:paraId="1DC5145E"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5-11- </w:t>
      </w:r>
      <w:r w:rsidRPr="00A50322">
        <w:rPr>
          <w:rFonts w:ascii="Tahoma" w:eastAsia="Times New Roman" w:hAnsi="Tahoma" w:cs="Modam"/>
          <w:color w:val="202020"/>
          <w:kern w:val="0"/>
          <w:sz w:val="21"/>
          <w:szCs w:val="21"/>
          <w:rtl/>
          <w14:ligatures w14:val="none"/>
        </w:rPr>
        <w:t>کارفرما مخیر می‌باشد که حجم قرارداد را تا میزان 25 درصد افزایش یا کاهش دهد و پیمانکار از این بابت هیچ گونه اعتراضی نخواهد داشت و مبالغ واحد قرارداد هیچ تغییری نخواهد کرد</w:t>
      </w:r>
      <w:r w:rsidRPr="00A50322">
        <w:rPr>
          <w:rFonts w:ascii="Tahoma" w:eastAsia="Times New Roman" w:hAnsi="Tahoma" w:cs="Modam"/>
          <w:color w:val="202020"/>
          <w:kern w:val="0"/>
          <w:sz w:val="21"/>
          <w:szCs w:val="21"/>
          <w14:ligatures w14:val="none"/>
        </w:rPr>
        <w:t>.</w:t>
      </w:r>
    </w:p>
    <w:p w14:paraId="2CAB248E"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5-12- </w:t>
      </w:r>
      <w:r w:rsidRPr="00A50322">
        <w:rPr>
          <w:rFonts w:ascii="Tahoma" w:eastAsia="Times New Roman" w:hAnsi="Tahoma" w:cs="Modam"/>
          <w:color w:val="202020"/>
          <w:kern w:val="0"/>
          <w:sz w:val="21"/>
          <w:szCs w:val="21"/>
          <w:rtl/>
          <w14:ligatures w14:val="none"/>
        </w:rPr>
        <w:t>تهیه و پرداخت هزینه‌های بیمه، ایاب و ذهاب، مسکن و غذای افراد پیمانکار، به عهده وی می باشد</w:t>
      </w:r>
      <w:r w:rsidRPr="00A50322">
        <w:rPr>
          <w:rFonts w:ascii="Tahoma" w:eastAsia="Times New Roman" w:hAnsi="Tahoma" w:cs="Modam"/>
          <w:color w:val="202020"/>
          <w:kern w:val="0"/>
          <w:sz w:val="21"/>
          <w:szCs w:val="21"/>
          <w14:ligatures w14:val="none"/>
        </w:rPr>
        <w:t>.</w:t>
      </w:r>
    </w:p>
    <w:p w14:paraId="3CA61D39"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5-13- </w:t>
      </w:r>
      <w:r w:rsidRPr="00A50322">
        <w:rPr>
          <w:rFonts w:ascii="Tahoma" w:eastAsia="Times New Roman" w:hAnsi="Tahoma" w:cs="Modam"/>
          <w:color w:val="202020"/>
          <w:kern w:val="0"/>
          <w:sz w:val="21"/>
          <w:szCs w:val="21"/>
          <w:rtl/>
          <w14:ligatures w14:val="none"/>
        </w:rPr>
        <w:t>پیمانکار موظف است افراد دارای صلاحیت فنی را به کار گمارد در غیر این صورت کارفرما و ناظر حق خواهند داشت طی نامه ای به پیمانکار اعلام و پیمانکار نیز بایستی به تعویض افراد فاقد صلاحیت اقدام نماید</w:t>
      </w:r>
      <w:r w:rsidRPr="00A50322">
        <w:rPr>
          <w:rFonts w:ascii="Tahoma" w:eastAsia="Times New Roman" w:hAnsi="Tahoma" w:cs="Modam"/>
          <w:color w:val="202020"/>
          <w:kern w:val="0"/>
          <w:sz w:val="21"/>
          <w:szCs w:val="21"/>
          <w14:ligatures w14:val="none"/>
        </w:rPr>
        <w:t>.</w:t>
      </w:r>
    </w:p>
    <w:p w14:paraId="4BBBF20B"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5-14- </w:t>
      </w:r>
      <w:r w:rsidRPr="00A50322">
        <w:rPr>
          <w:rFonts w:ascii="Tahoma" w:eastAsia="Times New Roman" w:hAnsi="Tahoma" w:cs="Modam"/>
          <w:color w:val="202020"/>
          <w:kern w:val="0"/>
          <w:sz w:val="21"/>
          <w:szCs w:val="21"/>
          <w:rtl/>
          <w14:ligatures w14:val="none"/>
        </w:rPr>
        <w:t>در صورتی که افراد پیمانکار به تشخیص کارفرما و مهندس ناظر و سرپرست کارگاه در داخل کارگاه به هر شکلی باعث بروز هر نوع خسارتی گردند، پیمانکار موظف به جبران آن به هزینه خود بوده و در صورت استنکاف کارفرما مخیر خواهد بود رأساً خسارت وارده را مرتفع و هزینه آن را به هر طریقی که صلاح بداند از پیمانکار وصول نماید</w:t>
      </w:r>
      <w:r w:rsidRPr="00A50322">
        <w:rPr>
          <w:rFonts w:ascii="Tahoma" w:eastAsia="Times New Roman" w:hAnsi="Tahoma" w:cs="Modam"/>
          <w:color w:val="202020"/>
          <w:kern w:val="0"/>
          <w:sz w:val="21"/>
          <w:szCs w:val="21"/>
          <w14:ligatures w14:val="none"/>
        </w:rPr>
        <w:t>.</w:t>
      </w:r>
    </w:p>
    <w:p w14:paraId="04415DC7"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lastRenderedPageBreak/>
        <w:t xml:space="preserve">5-15- </w:t>
      </w:r>
      <w:r w:rsidRPr="00A50322">
        <w:rPr>
          <w:rFonts w:ascii="Tahoma" w:eastAsia="Times New Roman" w:hAnsi="Tahoma" w:cs="Modam"/>
          <w:color w:val="202020"/>
          <w:kern w:val="0"/>
          <w:sz w:val="21"/>
          <w:szCs w:val="21"/>
          <w:rtl/>
          <w14:ligatures w14:val="none"/>
        </w:rPr>
        <w:t>مسئولیت کشف هرگونه فساد، فحشا، کلاهبرداری، درگیری و مشابه آن توسط افراد پیمانکار در طول مدت اجرای پروژه به عهده پیمانکار می باشد</w:t>
      </w:r>
      <w:r w:rsidRPr="00A50322">
        <w:rPr>
          <w:rFonts w:ascii="Tahoma" w:eastAsia="Times New Roman" w:hAnsi="Tahoma" w:cs="Modam"/>
          <w:color w:val="202020"/>
          <w:kern w:val="0"/>
          <w:sz w:val="21"/>
          <w:szCs w:val="21"/>
          <w14:ligatures w14:val="none"/>
        </w:rPr>
        <w:t>.</w:t>
      </w:r>
    </w:p>
    <w:p w14:paraId="5AB73D3C"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5-16- </w:t>
      </w:r>
      <w:r w:rsidRPr="00A50322">
        <w:rPr>
          <w:rFonts w:ascii="Tahoma" w:eastAsia="Times New Roman" w:hAnsi="Tahoma" w:cs="Modam"/>
          <w:color w:val="202020"/>
          <w:kern w:val="0"/>
          <w:sz w:val="21"/>
          <w:szCs w:val="21"/>
          <w:rtl/>
          <w14:ligatures w14:val="none"/>
        </w:rPr>
        <w:t xml:space="preserve">پرداخت هایی مانند عیدی، انعام، پاداش و </w:t>
      </w:r>
      <w:r w:rsidRPr="00A50322">
        <w:rPr>
          <w:rFonts w:ascii="Times New Roman" w:eastAsia="Times New Roman" w:hAnsi="Times New Roman" w:cs="Times New Roman" w:hint="cs"/>
          <w:color w:val="202020"/>
          <w:kern w:val="0"/>
          <w:sz w:val="21"/>
          <w:szCs w:val="21"/>
          <w:rtl/>
          <w14:ligatures w14:val="none"/>
        </w:rPr>
        <w:t>…</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به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کارگران</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خود</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به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عهده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پیمانکار</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می‌باشد</w:t>
      </w:r>
      <w:r w:rsidRPr="00A50322">
        <w:rPr>
          <w:rFonts w:ascii="Tahoma" w:eastAsia="Times New Roman" w:hAnsi="Tahoma" w:cs="Modam"/>
          <w:color w:val="202020"/>
          <w:kern w:val="0"/>
          <w:sz w:val="21"/>
          <w:szCs w:val="21"/>
          <w14:ligatures w14:val="none"/>
        </w:rPr>
        <w:t>.</w:t>
      </w:r>
    </w:p>
    <w:p w14:paraId="42B50B80"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5-17- </w:t>
      </w:r>
      <w:r w:rsidRPr="00A50322">
        <w:rPr>
          <w:rFonts w:ascii="Tahoma" w:eastAsia="Times New Roman" w:hAnsi="Tahoma" w:cs="Modam"/>
          <w:color w:val="202020"/>
          <w:kern w:val="0"/>
          <w:sz w:val="21"/>
          <w:szCs w:val="21"/>
          <w:rtl/>
          <w14:ligatures w14:val="none"/>
        </w:rPr>
        <w:t>پیمانکار موظف است ایام و ساعات کارگاه را رعایت نموده و ترتیبی اتخاذ نماید تا سر و صدای اجرای عملیات باعث مزاحمت همسایگان نگردد. در صورت نیاز به اضافه‌کاری با کسب مجوز از کارفرما، مجاز خواهد بود</w:t>
      </w:r>
      <w:r w:rsidRPr="00A50322">
        <w:rPr>
          <w:rFonts w:ascii="Tahoma" w:eastAsia="Times New Roman" w:hAnsi="Tahoma" w:cs="Modam"/>
          <w:color w:val="202020"/>
          <w:kern w:val="0"/>
          <w:sz w:val="21"/>
          <w:szCs w:val="21"/>
          <w14:ligatures w14:val="none"/>
        </w:rPr>
        <w:t>.</w:t>
      </w:r>
    </w:p>
    <w:p w14:paraId="36870C23"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5-18- </w:t>
      </w:r>
      <w:r w:rsidRPr="00A50322">
        <w:rPr>
          <w:rFonts w:ascii="Tahoma" w:eastAsia="Times New Roman" w:hAnsi="Tahoma" w:cs="Modam"/>
          <w:color w:val="202020"/>
          <w:kern w:val="0"/>
          <w:sz w:val="21"/>
          <w:szCs w:val="21"/>
          <w:rtl/>
          <w14:ligatures w14:val="none"/>
        </w:rPr>
        <w:t>کارفرما در هیچ یک از موارد احتمالی مورد اختلاف پیمانکار و کارکنان او دخالتی نداشته و مسئولیت هرگونه عوارض ناشی از درخواست‌های حقوق و موضوعات رفاهی کارکنان پیمانکار به عهده خود پیمانکار است</w:t>
      </w:r>
      <w:r w:rsidRPr="00A50322">
        <w:rPr>
          <w:rFonts w:ascii="Tahoma" w:eastAsia="Times New Roman" w:hAnsi="Tahoma" w:cs="Modam"/>
          <w:color w:val="202020"/>
          <w:kern w:val="0"/>
          <w:sz w:val="21"/>
          <w:szCs w:val="21"/>
          <w14:ligatures w14:val="none"/>
        </w:rPr>
        <w:t>.</w:t>
      </w:r>
    </w:p>
    <w:p w14:paraId="75E95DFF"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5-19- </w:t>
      </w:r>
      <w:r w:rsidRPr="00A50322">
        <w:rPr>
          <w:rFonts w:ascii="Tahoma" w:eastAsia="Times New Roman" w:hAnsi="Tahoma" w:cs="Modam"/>
          <w:color w:val="202020"/>
          <w:kern w:val="0"/>
          <w:sz w:val="21"/>
          <w:szCs w:val="21"/>
          <w:rtl/>
          <w14:ligatures w14:val="none"/>
        </w:rPr>
        <w:t>پیمانکار موظف است که کلیه مقررات قانون کار و سایر قوانین موضوعه کشور را رعایت نماید و تأکید می‌گردد حق بکارگیری اتباع خارجی و مخصوصاً نیروهای افغانی را ندارد</w:t>
      </w:r>
      <w:r w:rsidRPr="00A50322">
        <w:rPr>
          <w:rFonts w:ascii="Tahoma" w:eastAsia="Times New Roman" w:hAnsi="Tahoma" w:cs="Modam"/>
          <w:color w:val="202020"/>
          <w:kern w:val="0"/>
          <w:sz w:val="21"/>
          <w:szCs w:val="21"/>
          <w14:ligatures w14:val="none"/>
        </w:rPr>
        <w:t>.</w:t>
      </w:r>
    </w:p>
    <w:p w14:paraId="14C80430"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5-20- </w:t>
      </w:r>
      <w:r w:rsidRPr="00A50322">
        <w:rPr>
          <w:rFonts w:ascii="Tahoma" w:eastAsia="Times New Roman" w:hAnsi="Tahoma" w:cs="Modam"/>
          <w:color w:val="202020"/>
          <w:kern w:val="0"/>
          <w:sz w:val="21"/>
          <w:szCs w:val="21"/>
          <w:rtl/>
          <w14:ligatures w14:val="none"/>
        </w:rPr>
        <w:t>پیمانکار موظف است جهت تهیه صورت وضعیت با نماینده قانونی کارفرما یا مهندس ناظر نسبت به متراژ و احجام عملیات اجرایی اقدام نماید</w:t>
      </w:r>
      <w:r w:rsidRPr="00A50322">
        <w:rPr>
          <w:rFonts w:ascii="Tahoma" w:eastAsia="Times New Roman" w:hAnsi="Tahoma" w:cs="Modam"/>
          <w:color w:val="202020"/>
          <w:kern w:val="0"/>
          <w:sz w:val="21"/>
          <w:szCs w:val="21"/>
          <w14:ligatures w14:val="none"/>
        </w:rPr>
        <w:t>.</w:t>
      </w:r>
    </w:p>
    <w:p w14:paraId="5855655A"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5-21- </w:t>
      </w:r>
      <w:r w:rsidRPr="00A50322">
        <w:rPr>
          <w:rFonts w:ascii="Tahoma" w:eastAsia="Times New Roman" w:hAnsi="Tahoma" w:cs="Modam"/>
          <w:color w:val="202020"/>
          <w:kern w:val="0"/>
          <w:sz w:val="21"/>
          <w:szCs w:val="21"/>
          <w:rtl/>
          <w14:ligatures w14:val="none"/>
        </w:rPr>
        <w:t>پیمانکار بایستی پس از اجرای کامل هر مرحله از کار نسبت به تحویل آن به نماینده کارفرما اقدام نماید</w:t>
      </w:r>
      <w:r w:rsidRPr="00A50322">
        <w:rPr>
          <w:rFonts w:ascii="Tahoma" w:eastAsia="Times New Roman" w:hAnsi="Tahoma" w:cs="Modam"/>
          <w:color w:val="202020"/>
          <w:kern w:val="0"/>
          <w:sz w:val="21"/>
          <w:szCs w:val="21"/>
          <w14:ligatures w14:val="none"/>
        </w:rPr>
        <w:t>.</w:t>
      </w:r>
    </w:p>
    <w:p w14:paraId="5F1E0536"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5-22- </w:t>
      </w:r>
      <w:r w:rsidRPr="00A50322">
        <w:rPr>
          <w:rFonts w:ascii="Tahoma" w:eastAsia="Times New Roman" w:hAnsi="Tahoma" w:cs="Modam"/>
          <w:color w:val="202020"/>
          <w:kern w:val="0"/>
          <w:sz w:val="21"/>
          <w:szCs w:val="21"/>
          <w:rtl/>
          <w14:ligatures w14:val="none"/>
        </w:rPr>
        <w:t>اشکالات فنی کار ناشی از قصور پیمانکار که منجر به دستور تخریب یا اصلاح گردد متوجه پیمانکار بوده و ایشان موظف است مورد اشکال را به هزینه خود رفع نماید</w:t>
      </w:r>
      <w:r w:rsidRPr="00A50322">
        <w:rPr>
          <w:rFonts w:ascii="Tahoma" w:eastAsia="Times New Roman" w:hAnsi="Tahoma" w:cs="Modam"/>
          <w:color w:val="202020"/>
          <w:kern w:val="0"/>
          <w:sz w:val="21"/>
          <w:szCs w:val="21"/>
          <w14:ligatures w14:val="none"/>
        </w:rPr>
        <w:t>.</w:t>
      </w:r>
    </w:p>
    <w:p w14:paraId="1DBAC874"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5-23- </w:t>
      </w:r>
      <w:r w:rsidRPr="00A50322">
        <w:rPr>
          <w:rFonts w:ascii="Tahoma" w:eastAsia="Times New Roman" w:hAnsi="Tahoma" w:cs="Modam"/>
          <w:color w:val="202020"/>
          <w:kern w:val="0"/>
          <w:sz w:val="21"/>
          <w:szCs w:val="21"/>
          <w:rtl/>
          <w14:ligatures w14:val="none"/>
        </w:rPr>
        <w:t>پیمانکار موظف است براساس رنگ سنگ ها آنها را در کارگاه صورت نماید</w:t>
      </w:r>
      <w:r w:rsidRPr="00A50322">
        <w:rPr>
          <w:rFonts w:ascii="Tahoma" w:eastAsia="Times New Roman" w:hAnsi="Tahoma" w:cs="Modam"/>
          <w:color w:val="202020"/>
          <w:kern w:val="0"/>
          <w:sz w:val="21"/>
          <w:szCs w:val="21"/>
          <w14:ligatures w14:val="none"/>
        </w:rPr>
        <w:t>.</w:t>
      </w:r>
    </w:p>
    <w:p w14:paraId="21A8C9D5"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5-24- </w:t>
      </w:r>
      <w:r w:rsidRPr="00A50322">
        <w:rPr>
          <w:rFonts w:ascii="Tahoma" w:eastAsia="Times New Roman" w:hAnsi="Tahoma" w:cs="Modam"/>
          <w:color w:val="202020"/>
          <w:kern w:val="0"/>
          <w:sz w:val="21"/>
          <w:szCs w:val="21"/>
          <w:rtl/>
          <w14:ligatures w14:val="none"/>
        </w:rPr>
        <w:t>ضخامت‌بندها، باید کاملاً مساوی و در یک راستا قرار بگیرد</w:t>
      </w:r>
      <w:r w:rsidRPr="00A50322">
        <w:rPr>
          <w:rFonts w:ascii="Tahoma" w:eastAsia="Times New Roman" w:hAnsi="Tahoma" w:cs="Modam"/>
          <w:color w:val="202020"/>
          <w:kern w:val="0"/>
          <w:sz w:val="21"/>
          <w:szCs w:val="21"/>
          <w14:ligatures w14:val="none"/>
        </w:rPr>
        <w:t>.</w:t>
      </w:r>
    </w:p>
    <w:p w14:paraId="6353B2FD"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5-25- </w:t>
      </w:r>
      <w:r w:rsidRPr="00A50322">
        <w:rPr>
          <w:rFonts w:ascii="Tahoma" w:eastAsia="Times New Roman" w:hAnsi="Tahoma" w:cs="Modam"/>
          <w:color w:val="202020"/>
          <w:kern w:val="0"/>
          <w:sz w:val="21"/>
          <w:szCs w:val="21"/>
          <w:rtl/>
          <w14:ligatures w14:val="none"/>
        </w:rPr>
        <w:t>سنگ پله باید در حدود 1% به سمت جلو شیب داشته باشد</w:t>
      </w:r>
      <w:r w:rsidRPr="00A50322">
        <w:rPr>
          <w:rFonts w:ascii="Tahoma" w:eastAsia="Times New Roman" w:hAnsi="Tahoma" w:cs="Modam"/>
          <w:color w:val="202020"/>
          <w:kern w:val="0"/>
          <w:sz w:val="21"/>
          <w:szCs w:val="21"/>
          <w14:ligatures w14:val="none"/>
        </w:rPr>
        <w:t>.</w:t>
      </w:r>
    </w:p>
    <w:p w14:paraId="1D06801C"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5-26- </w:t>
      </w:r>
      <w:r w:rsidRPr="00A50322">
        <w:rPr>
          <w:rFonts w:ascii="Tahoma" w:eastAsia="Times New Roman" w:hAnsi="Tahoma" w:cs="Modam"/>
          <w:color w:val="202020"/>
          <w:kern w:val="0"/>
          <w:sz w:val="21"/>
          <w:szCs w:val="21"/>
          <w:rtl/>
          <w14:ligatures w14:val="none"/>
        </w:rPr>
        <w:t>در مواقعی که دمای محیط کار یا درجه حرارت هر یک از مواد و مصالح مصرفی از 5 درجه سانتی گراد کمتر باشد انجام بنایی با سنگ ممنوع است</w:t>
      </w:r>
      <w:r w:rsidRPr="00A50322">
        <w:rPr>
          <w:rFonts w:ascii="Tahoma" w:eastAsia="Times New Roman" w:hAnsi="Tahoma" w:cs="Modam"/>
          <w:color w:val="202020"/>
          <w:kern w:val="0"/>
          <w:sz w:val="21"/>
          <w:szCs w:val="21"/>
          <w14:ligatures w14:val="none"/>
        </w:rPr>
        <w:t>.</w:t>
      </w:r>
    </w:p>
    <w:p w14:paraId="1D6D70BD"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5-27- </w:t>
      </w:r>
      <w:r w:rsidRPr="00A50322">
        <w:rPr>
          <w:rFonts w:ascii="Tahoma" w:eastAsia="Times New Roman" w:hAnsi="Tahoma" w:cs="Modam"/>
          <w:color w:val="202020"/>
          <w:kern w:val="0"/>
          <w:sz w:val="21"/>
          <w:szCs w:val="21"/>
          <w:rtl/>
          <w14:ligatures w14:val="none"/>
        </w:rPr>
        <w:t>حداقل ضخامت سنگ نما بایستی 20 میلی متر باشد</w:t>
      </w:r>
      <w:r w:rsidRPr="00A50322">
        <w:rPr>
          <w:rFonts w:ascii="Tahoma" w:eastAsia="Times New Roman" w:hAnsi="Tahoma" w:cs="Modam"/>
          <w:color w:val="202020"/>
          <w:kern w:val="0"/>
          <w:sz w:val="21"/>
          <w:szCs w:val="21"/>
          <w14:ligatures w14:val="none"/>
        </w:rPr>
        <w:t>.</w:t>
      </w:r>
    </w:p>
    <w:p w14:paraId="0A8ACFD7"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5-28- </w:t>
      </w:r>
      <w:r w:rsidRPr="00A50322">
        <w:rPr>
          <w:rFonts w:ascii="Tahoma" w:eastAsia="Times New Roman" w:hAnsi="Tahoma" w:cs="Modam"/>
          <w:color w:val="202020"/>
          <w:kern w:val="0"/>
          <w:sz w:val="21"/>
          <w:szCs w:val="21"/>
          <w:rtl/>
          <w14:ligatures w14:val="none"/>
        </w:rPr>
        <w:t>ملات عملیات سنگی از نوع ملات ماسه سیمان 1:5 بایستی باشد</w:t>
      </w:r>
      <w:r w:rsidRPr="00A50322">
        <w:rPr>
          <w:rFonts w:ascii="Tahoma" w:eastAsia="Times New Roman" w:hAnsi="Tahoma" w:cs="Modam"/>
          <w:color w:val="202020"/>
          <w:kern w:val="0"/>
          <w:sz w:val="21"/>
          <w:szCs w:val="21"/>
          <w14:ligatures w14:val="none"/>
        </w:rPr>
        <w:t>.</w:t>
      </w:r>
    </w:p>
    <w:p w14:paraId="0A542208"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5-29- </w:t>
      </w:r>
      <w:r w:rsidRPr="00A50322">
        <w:rPr>
          <w:rFonts w:ascii="Tahoma" w:eastAsia="Times New Roman" w:hAnsi="Tahoma" w:cs="Modam"/>
          <w:color w:val="202020"/>
          <w:kern w:val="0"/>
          <w:sz w:val="21"/>
          <w:szCs w:val="21"/>
          <w:rtl/>
          <w14:ligatures w14:val="none"/>
        </w:rPr>
        <w:t>مقدار آب ملات نباید آنقدر زیاد باشد که با نصب سنگ، ملات روان از اطراف درزهای سنگ بیرون بزند</w:t>
      </w:r>
      <w:r w:rsidRPr="00A50322">
        <w:rPr>
          <w:rFonts w:ascii="Tahoma" w:eastAsia="Times New Roman" w:hAnsi="Tahoma" w:cs="Modam"/>
          <w:color w:val="202020"/>
          <w:kern w:val="0"/>
          <w:sz w:val="21"/>
          <w:szCs w:val="21"/>
          <w14:ligatures w14:val="none"/>
        </w:rPr>
        <w:t>.</w:t>
      </w:r>
    </w:p>
    <w:p w14:paraId="58AA45DA"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5-30- </w:t>
      </w:r>
      <w:r w:rsidRPr="00A50322">
        <w:rPr>
          <w:rFonts w:ascii="Tahoma" w:eastAsia="Times New Roman" w:hAnsi="Tahoma" w:cs="Modam"/>
          <w:color w:val="202020"/>
          <w:kern w:val="0"/>
          <w:sz w:val="21"/>
          <w:szCs w:val="21"/>
          <w:rtl/>
          <w14:ligatures w14:val="none"/>
        </w:rPr>
        <w:t>ملات باید تمامی فضای خالی بین سنگ‌ها را پر کند. ملات سخت شده اطراف کار، نباید مورد استفاده مجدد قرار گیرد. در صورتی که قطعه سنگی جا به جا شود، باید ملات اطراف سنگ‌های فرش شده و سنگ جا به جا شده، کاملاً پاک و ملات قبلی جمع آوری گردد. هر سنگ باید قبل از نصب کاملاً تمیز شده و در صورت لزوم در آب خیسانده شود. ترکیب و ترتیب قرار دادن سنگ‌ها و جزئیات نصب آنها و طریقه قفل و بست نمودن آن، باید مطابق نقشه‌ها و دستورات دستگاه نظارت باشد</w:t>
      </w:r>
      <w:r w:rsidRPr="00A50322">
        <w:rPr>
          <w:rFonts w:ascii="Tahoma" w:eastAsia="Times New Roman" w:hAnsi="Tahoma" w:cs="Modam"/>
          <w:color w:val="202020"/>
          <w:kern w:val="0"/>
          <w:sz w:val="21"/>
          <w:szCs w:val="21"/>
          <w14:ligatures w14:val="none"/>
        </w:rPr>
        <w:t>.</w:t>
      </w:r>
    </w:p>
    <w:p w14:paraId="174697D6"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5-31- </w:t>
      </w:r>
      <w:r w:rsidRPr="00A50322">
        <w:rPr>
          <w:rFonts w:ascii="Tahoma" w:eastAsia="Times New Roman" w:hAnsi="Tahoma" w:cs="Modam"/>
          <w:color w:val="202020"/>
          <w:kern w:val="0"/>
          <w:sz w:val="21"/>
          <w:szCs w:val="21"/>
          <w:rtl/>
          <w14:ligatures w14:val="none"/>
        </w:rPr>
        <w:t>سطح نمای سنگ در حین فرش نباید به ملات آغشته شود، در مورد سنگ‌های پلاک که سطح زیرین آنها صیقلی است، می توان برای چسبندگی بیشتر ملات با سنگ، به وسیله فرز، شیارهای در پشت سنگ ایجاد نمود. ضخامت بندها باید کاملاً مساوی بوده و هیچ گاه از 5 میلی متر کمتر و از 20 میلی متر بیشتر نباشد</w:t>
      </w:r>
      <w:r w:rsidRPr="00A50322">
        <w:rPr>
          <w:rFonts w:ascii="Tahoma" w:eastAsia="Times New Roman" w:hAnsi="Tahoma" w:cs="Modam"/>
          <w:color w:val="202020"/>
          <w:kern w:val="0"/>
          <w:sz w:val="21"/>
          <w:szCs w:val="21"/>
          <w14:ligatures w14:val="none"/>
        </w:rPr>
        <w:t>.</w:t>
      </w:r>
    </w:p>
    <w:p w14:paraId="0A3BA5D7"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b/>
          <w:bCs/>
          <w:color w:val="202020"/>
          <w:kern w:val="0"/>
          <w:sz w:val="21"/>
          <w:szCs w:val="21"/>
          <w:rtl/>
          <w14:ligatures w14:val="none"/>
        </w:rPr>
        <w:lastRenderedPageBreak/>
        <w:t>ماده 6- تعهدات کارفرما</w:t>
      </w:r>
    </w:p>
    <w:p w14:paraId="2D55EC51"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6-1- </w:t>
      </w:r>
      <w:r w:rsidRPr="00A50322">
        <w:rPr>
          <w:rFonts w:ascii="Tahoma" w:eastAsia="Times New Roman" w:hAnsi="Tahoma" w:cs="Modam"/>
          <w:color w:val="202020"/>
          <w:kern w:val="0"/>
          <w:sz w:val="21"/>
          <w:szCs w:val="21"/>
          <w:rtl/>
          <w14:ligatures w14:val="none"/>
        </w:rPr>
        <w:t>آب و برق مورد نیاز پیمانکار، جهت اجرای عملیات در محل کارگاه و هر طبقه به طور مجزا با کارفرما می‌باشد</w:t>
      </w:r>
      <w:r w:rsidRPr="00A50322">
        <w:rPr>
          <w:rFonts w:ascii="Tahoma" w:eastAsia="Times New Roman" w:hAnsi="Tahoma" w:cs="Modam"/>
          <w:color w:val="202020"/>
          <w:kern w:val="0"/>
          <w:sz w:val="21"/>
          <w:szCs w:val="21"/>
          <w14:ligatures w14:val="none"/>
        </w:rPr>
        <w:t>.</w:t>
      </w:r>
    </w:p>
    <w:p w14:paraId="5457B6A4"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6-2- </w:t>
      </w:r>
      <w:r w:rsidRPr="00A50322">
        <w:rPr>
          <w:rFonts w:ascii="Tahoma" w:eastAsia="Times New Roman" w:hAnsi="Tahoma" w:cs="Modam"/>
          <w:color w:val="202020"/>
          <w:kern w:val="0"/>
          <w:sz w:val="21"/>
          <w:szCs w:val="21"/>
          <w:rtl/>
          <w14:ligatures w14:val="none"/>
        </w:rPr>
        <w:t>ابزار و مصالح زیر توسط کارفرما تهیه و در اختیار پیمانکار قرار داده می‌شود</w:t>
      </w:r>
      <w:r w:rsidRPr="00A50322">
        <w:rPr>
          <w:rFonts w:ascii="Tahoma" w:eastAsia="Times New Roman" w:hAnsi="Tahoma" w:cs="Modam"/>
          <w:color w:val="202020"/>
          <w:kern w:val="0"/>
          <w:sz w:val="21"/>
          <w:szCs w:val="21"/>
          <w14:ligatures w14:val="none"/>
        </w:rPr>
        <w:t>:</w:t>
      </w:r>
    </w:p>
    <w:p w14:paraId="44069BE7"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rtl/>
          <w14:ligatures w14:val="none"/>
        </w:rPr>
        <w:t>استانبولی، نردبان، داربست، طناب، سطل، شیلنگ آب، بشکه، تخته زیرپایی، کابل برای روشنایی، آهن آلات موردنیاز، انواع سنگ ها، ماسه شسته، سیمان، ماسه بادی، خاک سنگ، آهن آلات اسکوپ و چسب سنگ</w:t>
      </w:r>
      <w:r w:rsidRPr="00A50322">
        <w:rPr>
          <w:rFonts w:ascii="Tahoma" w:eastAsia="Times New Roman" w:hAnsi="Tahoma" w:cs="Modam"/>
          <w:color w:val="202020"/>
          <w:kern w:val="0"/>
          <w:sz w:val="21"/>
          <w:szCs w:val="21"/>
          <w14:ligatures w14:val="none"/>
        </w:rPr>
        <w:t>.</w:t>
      </w:r>
    </w:p>
    <w:p w14:paraId="4C97BD17"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6-3- </w:t>
      </w:r>
      <w:r w:rsidRPr="00A50322">
        <w:rPr>
          <w:rFonts w:ascii="Tahoma" w:eastAsia="Times New Roman" w:hAnsi="Tahoma" w:cs="Modam"/>
          <w:color w:val="202020"/>
          <w:kern w:val="0"/>
          <w:sz w:val="21"/>
          <w:szCs w:val="21"/>
          <w:rtl/>
          <w14:ligatures w14:val="none"/>
        </w:rPr>
        <w:t>کلیه رقوم‌های ارتفاعی در هر طبقه توسط نماینده کارفرما به پیمانکار تحویل داده می شود</w:t>
      </w:r>
      <w:r w:rsidRPr="00A50322">
        <w:rPr>
          <w:rFonts w:ascii="Tahoma" w:eastAsia="Times New Roman" w:hAnsi="Tahoma" w:cs="Modam"/>
          <w:color w:val="202020"/>
          <w:kern w:val="0"/>
          <w:sz w:val="21"/>
          <w:szCs w:val="21"/>
          <w14:ligatures w14:val="none"/>
        </w:rPr>
        <w:t>.</w:t>
      </w:r>
    </w:p>
    <w:p w14:paraId="743E02D4"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6-4- </w:t>
      </w:r>
      <w:r w:rsidRPr="00A50322">
        <w:rPr>
          <w:rFonts w:ascii="Tahoma" w:eastAsia="Times New Roman" w:hAnsi="Tahoma" w:cs="Modam"/>
          <w:color w:val="202020"/>
          <w:kern w:val="0"/>
          <w:sz w:val="21"/>
          <w:szCs w:val="21"/>
          <w:rtl/>
          <w14:ligatures w14:val="none"/>
        </w:rPr>
        <w:t>کارفرما از بابت مواردی که بایستی در اختیار پیمانکار بگذارد، حق دریافت هیچ گونه وجهی را ندارد</w:t>
      </w:r>
      <w:r w:rsidRPr="00A50322">
        <w:rPr>
          <w:rFonts w:ascii="Tahoma" w:eastAsia="Times New Roman" w:hAnsi="Tahoma" w:cs="Modam"/>
          <w:color w:val="202020"/>
          <w:kern w:val="0"/>
          <w:sz w:val="21"/>
          <w:szCs w:val="21"/>
          <w14:ligatures w14:val="none"/>
        </w:rPr>
        <w:t>.</w:t>
      </w:r>
    </w:p>
    <w:p w14:paraId="09FF794D"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6-5- </w:t>
      </w:r>
      <w:r w:rsidRPr="00A50322">
        <w:rPr>
          <w:rFonts w:ascii="Tahoma" w:eastAsia="Times New Roman" w:hAnsi="Tahoma" w:cs="Modam"/>
          <w:color w:val="202020"/>
          <w:kern w:val="0"/>
          <w:sz w:val="21"/>
          <w:szCs w:val="21"/>
          <w:rtl/>
          <w14:ligatures w14:val="none"/>
        </w:rPr>
        <w:t>کارفرما موظف است مکانی جهت استراحت و غذاخوری برای کارگران مهیا نماید</w:t>
      </w:r>
      <w:r w:rsidRPr="00A50322">
        <w:rPr>
          <w:rFonts w:ascii="Tahoma" w:eastAsia="Times New Roman" w:hAnsi="Tahoma" w:cs="Modam"/>
          <w:color w:val="202020"/>
          <w:kern w:val="0"/>
          <w:sz w:val="21"/>
          <w:szCs w:val="21"/>
          <w14:ligatures w14:val="none"/>
        </w:rPr>
        <w:t>.</w:t>
      </w:r>
    </w:p>
    <w:p w14:paraId="28DD433C"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6-6- </w:t>
      </w:r>
      <w:r w:rsidRPr="00A50322">
        <w:rPr>
          <w:rFonts w:ascii="Tahoma" w:eastAsia="Times New Roman" w:hAnsi="Tahoma" w:cs="Modam"/>
          <w:color w:val="202020"/>
          <w:kern w:val="0"/>
          <w:sz w:val="21"/>
          <w:szCs w:val="21"/>
          <w:rtl/>
          <w14:ligatures w14:val="none"/>
        </w:rPr>
        <w:t>کارفرما بایستی سرویس بهداشتی مناسب و کافی برای کارگران احداث نماید</w:t>
      </w:r>
      <w:r w:rsidRPr="00A50322">
        <w:rPr>
          <w:rFonts w:ascii="Tahoma" w:eastAsia="Times New Roman" w:hAnsi="Tahoma" w:cs="Modam"/>
          <w:color w:val="202020"/>
          <w:kern w:val="0"/>
          <w:sz w:val="21"/>
          <w:szCs w:val="21"/>
          <w14:ligatures w14:val="none"/>
        </w:rPr>
        <w:t>.</w:t>
      </w:r>
    </w:p>
    <w:p w14:paraId="4B691A7B"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6-7- </w:t>
      </w:r>
      <w:r w:rsidRPr="00A50322">
        <w:rPr>
          <w:rFonts w:ascii="Tahoma" w:eastAsia="Times New Roman" w:hAnsi="Tahoma" w:cs="Modam"/>
          <w:color w:val="202020"/>
          <w:kern w:val="0"/>
          <w:sz w:val="21"/>
          <w:szCs w:val="21"/>
          <w:rtl/>
          <w14:ligatures w14:val="none"/>
        </w:rPr>
        <w:t>کارفرما بایستی کارگاه را در مقابل حوادث کارگاهی بیمه نماید</w:t>
      </w:r>
      <w:r w:rsidRPr="00A50322">
        <w:rPr>
          <w:rFonts w:ascii="Tahoma" w:eastAsia="Times New Roman" w:hAnsi="Tahoma" w:cs="Modam"/>
          <w:color w:val="202020"/>
          <w:kern w:val="0"/>
          <w:sz w:val="21"/>
          <w:szCs w:val="21"/>
          <w14:ligatures w14:val="none"/>
        </w:rPr>
        <w:t>.</w:t>
      </w:r>
    </w:p>
    <w:p w14:paraId="1A29B7AE"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rtl/>
          <w14:ligatures w14:val="none"/>
        </w:rPr>
        <w:t>تبصره</w:t>
      </w:r>
      <w:r w:rsidRPr="00A50322">
        <w:rPr>
          <w:rFonts w:ascii="Tahoma" w:eastAsia="Times New Roman" w:hAnsi="Tahoma" w:cs="Modam"/>
          <w:color w:val="202020"/>
          <w:kern w:val="0"/>
          <w:sz w:val="21"/>
          <w:szCs w:val="21"/>
          <w14:ligatures w14:val="none"/>
        </w:rPr>
        <w:t xml:space="preserve"> (1)-</w:t>
      </w:r>
      <w:r w:rsidRPr="00A50322">
        <w:rPr>
          <w:rFonts w:ascii="Tahoma" w:eastAsia="Times New Roman" w:hAnsi="Tahoma" w:cs="Modam"/>
          <w:b/>
          <w:bCs/>
          <w:color w:val="202020"/>
          <w:kern w:val="0"/>
          <w:sz w:val="21"/>
          <w:szCs w:val="21"/>
          <w14:ligatures w14:val="none"/>
        </w:rPr>
        <w:t> </w:t>
      </w:r>
      <w:r w:rsidRPr="00A50322">
        <w:rPr>
          <w:rFonts w:ascii="Tahoma" w:eastAsia="Times New Roman" w:hAnsi="Tahoma" w:cs="Modam"/>
          <w:color w:val="202020"/>
          <w:kern w:val="0"/>
          <w:sz w:val="21"/>
          <w:szCs w:val="21"/>
          <w:rtl/>
          <w14:ligatures w14:val="none"/>
        </w:rPr>
        <w:t>پیمانکار می‌تواند در حد بیمه مسئولیت کارگاه در صورت حادثه از محل بیمه استفاده نماید</w:t>
      </w:r>
      <w:r w:rsidRPr="00A50322">
        <w:rPr>
          <w:rFonts w:ascii="Tahoma" w:eastAsia="Times New Roman" w:hAnsi="Tahoma" w:cs="Modam"/>
          <w:color w:val="202020"/>
          <w:kern w:val="0"/>
          <w:sz w:val="21"/>
          <w:szCs w:val="21"/>
          <w14:ligatures w14:val="none"/>
        </w:rPr>
        <w:t>.</w:t>
      </w:r>
    </w:p>
    <w:p w14:paraId="4D783D44"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b/>
          <w:bCs/>
          <w:color w:val="202020"/>
          <w:kern w:val="0"/>
          <w:sz w:val="21"/>
          <w:szCs w:val="21"/>
          <w:rtl/>
          <w14:ligatures w14:val="none"/>
        </w:rPr>
        <w:t>ماده 7- مبلغ قرارداد</w:t>
      </w:r>
    </w:p>
    <w:p w14:paraId="18D3363E"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rtl/>
          <w14:ligatures w14:val="none"/>
        </w:rPr>
        <w:t>مبلغ موضوع ماده یک براساس ردیف‌های زیر تعیین می‌گردد</w:t>
      </w:r>
      <w:r w:rsidRPr="00A50322">
        <w:rPr>
          <w:rFonts w:ascii="Tahoma" w:eastAsia="Times New Roman" w:hAnsi="Tahoma" w:cs="Modam"/>
          <w:color w:val="202020"/>
          <w:kern w:val="0"/>
          <w:sz w:val="21"/>
          <w:szCs w:val="21"/>
          <w14:ligatures w14:val="none"/>
        </w:rPr>
        <w:t>:</w:t>
      </w:r>
    </w:p>
    <w:p w14:paraId="79D4A882"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7-1- </w:t>
      </w:r>
      <w:r w:rsidRPr="00A50322">
        <w:rPr>
          <w:rFonts w:ascii="Tahoma" w:eastAsia="Times New Roman" w:hAnsi="Tahoma" w:cs="Modam"/>
          <w:color w:val="202020"/>
          <w:kern w:val="0"/>
          <w:sz w:val="21"/>
          <w:szCs w:val="21"/>
          <w:rtl/>
          <w14:ligatures w14:val="none"/>
        </w:rPr>
        <w:t xml:space="preserve">نصب سنگ‌های نما چه در بیرون و چه داخل ساختمان از قرار هر مترمربع </w:t>
      </w:r>
      <w:r w:rsidRPr="00A50322">
        <w:rPr>
          <w:rFonts w:ascii="Times New Roman" w:eastAsia="Times New Roman" w:hAnsi="Times New Roman" w:cs="Times New Roman" w:hint="cs"/>
          <w:color w:val="202020"/>
          <w:kern w:val="0"/>
          <w:sz w:val="21"/>
          <w:szCs w:val="21"/>
          <w:rtl/>
          <w14:ligatures w14:val="none"/>
        </w:rPr>
        <w:t>………………………</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ریال</w:t>
      </w:r>
      <w:r w:rsidRPr="00A50322">
        <w:rPr>
          <w:rFonts w:ascii="Tahoma" w:eastAsia="Times New Roman" w:hAnsi="Tahoma" w:cs="Modam"/>
          <w:color w:val="202020"/>
          <w:kern w:val="0"/>
          <w:sz w:val="21"/>
          <w:szCs w:val="21"/>
          <w14:ligatures w14:val="none"/>
        </w:rPr>
        <w:t>.</w:t>
      </w:r>
    </w:p>
    <w:p w14:paraId="6E518812"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7-2- </w:t>
      </w:r>
      <w:r w:rsidRPr="00A50322">
        <w:rPr>
          <w:rFonts w:ascii="Tahoma" w:eastAsia="Times New Roman" w:hAnsi="Tahoma" w:cs="Modam"/>
          <w:color w:val="202020"/>
          <w:kern w:val="0"/>
          <w:sz w:val="21"/>
          <w:szCs w:val="21"/>
          <w:rtl/>
          <w14:ligatures w14:val="none"/>
        </w:rPr>
        <w:t xml:space="preserve">نصب سنگ‌های کف براساس طرح و نقشه‌های ابلاغ هر مترمربع </w:t>
      </w:r>
      <w:r w:rsidRPr="00A50322">
        <w:rPr>
          <w:rFonts w:ascii="Times New Roman" w:eastAsia="Times New Roman" w:hAnsi="Times New Roman" w:cs="Times New Roman" w:hint="cs"/>
          <w:color w:val="202020"/>
          <w:kern w:val="0"/>
          <w:sz w:val="21"/>
          <w:szCs w:val="21"/>
          <w:rtl/>
          <w14:ligatures w14:val="none"/>
        </w:rPr>
        <w:t>…………………</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ریال</w:t>
      </w:r>
      <w:r w:rsidRPr="00A50322">
        <w:rPr>
          <w:rFonts w:ascii="Tahoma" w:eastAsia="Times New Roman" w:hAnsi="Tahoma" w:cs="Modam"/>
          <w:color w:val="202020"/>
          <w:kern w:val="0"/>
          <w:sz w:val="21"/>
          <w:szCs w:val="21"/>
          <w14:ligatures w14:val="none"/>
        </w:rPr>
        <w:t>.</w:t>
      </w:r>
    </w:p>
    <w:p w14:paraId="48DE1CB0"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7-3- </w:t>
      </w:r>
      <w:r w:rsidRPr="00A50322">
        <w:rPr>
          <w:rFonts w:ascii="Tahoma" w:eastAsia="Times New Roman" w:hAnsi="Tahoma" w:cs="Modam"/>
          <w:color w:val="202020"/>
          <w:kern w:val="0"/>
          <w:sz w:val="21"/>
          <w:szCs w:val="21"/>
          <w:rtl/>
          <w14:ligatures w14:val="none"/>
        </w:rPr>
        <w:t xml:space="preserve">نصب سنگ‌های پله از قرار هر مترمربع کف و پیشانی پله </w:t>
      </w:r>
      <w:r w:rsidRPr="00A50322">
        <w:rPr>
          <w:rFonts w:ascii="Times New Roman" w:eastAsia="Times New Roman" w:hAnsi="Times New Roman" w:cs="Times New Roman" w:hint="cs"/>
          <w:color w:val="202020"/>
          <w:kern w:val="0"/>
          <w:sz w:val="21"/>
          <w:szCs w:val="21"/>
          <w:rtl/>
          <w14:ligatures w14:val="none"/>
        </w:rPr>
        <w:t>…………………</w:t>
      </w:r>
      <w:proofErr w:type="gramStart"/>
      <w:r w:rsidRPr="00A50322">
        <w:rPr>
          <w:rFonts w:ascii="Times New Roman" w:eastAsia="Times New Roman" w:hAnsi="Times New Roman" w:cs="Times New Roman" w:hint="cs"/>
          <w:color w:val="202020"/>
          <w:kern w:val="0"/>
          <w:sz w:val="21"/>
          <w:szCs w:val="21"/>
          <w:rtl/>
          <w14:ligatures w14:val="none"/>
        </w:rPr>
        <w:t>…</w:t>
      </w:r>
      <w:r w:rsidRPr="00A50322">
        <w:rPr>
          <w:rFonts w:ascii="Tahoma" w:eastAsia="Times New Roman" w:hAnsi="Tahoma" w:cs="Modam"/>
          <w:color w:val="202020"/>
          <w:kern w:val="0"/>
          <w:sz w:val="21"/>
          <w:szCs w:val="21"/>
          <w:rtl/>
          <w14:ligatures w14:val="none"/>
        </w:rPr>
        <w:t>..</w:t>
      </w:r>
      <w:proofErr w:type="gramEnd"/>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ریال</w:t>
      </w:r>
      <w:r w:rsidRPr="00A50322">
        <w:rPr>
          <w:rFonts w:ascii="Tahoma" w:eastAsia="Times New Roman" w:hAnsi="Tahoma" w:cs="Modam"/>
          <w:color w:val="202020"/>
          <w:kern w:val="0"/>
          <w:sz w:val="21"/>
          <w:szCs w:val="21"/>
          <w14:ligatures w14:val="none"/>
        </w:rPr>
        <w:t>.</w:t>
      </w:r>
    </w:p>
    <w:p w14:paraId="0BFF7969"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7-4- </w:t>
      </w:r>
      <w:r w:rsidRPr="00A50322">
        <w:rPr>
          <w:rFonts w:ascii="Tahoma" w:eastAsia="Times New Roman" w:hAnsi="Tahoma" w:cs="Modam"/>
          <w:color w:val="202020"/>
          <w:kern w:val="0"/>
          <w:sz w:val="21"/>
          <w:szCs w:val="21"/>
          <w:rtl/>
          <w14:ligatures w14:val="none"/>
        </w:rPr>
        <w:t xml:space="preserve">مدور کردن و ایجاد ابزار در سنگ (موضوع بند 4-3-5) از قرار هر مترطول </w:t>
      </w:r>
      <w:r w:rsidRPr="00A50322">
        <w:rPr>
          <w:rFonts w:ascii="Times New Roman" w:eastAsia="Times New Roman" w:hAnsi="Times New Roman" w:cs="Times New Roman" w:hint="cs"/>
          <w:color w:val="202020"/>
          <w:kern w:val="0"/>
          <w:sz w:val="21"/>
          <w:szCs w:val="21"/>
          <w:rtl/>
          <w14:ligatures w14:val="none"/>
        </w:rPr>
        <w:t>……………………</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ریال</w:t>
      </w:r>
      <w:r w:rsidRPr="00A50322">
        <w:rPr>
          <w:rFonts w:ascii="Tahoma" w:eastAsia="Times New Roman" w:hAnsi="Tahoma" w:cs="Modam"/>
          <w:color w:val="202020"/>
          <w:kern w:val="0"/>
          <w:sz w:val="21"/>
          <w:szCs w:val="21"/>
          <w14:ligatures w14:val="none"/>
        </w:rPr>
        <w:t>.</w:t>
      </w:r>
    </w:p>
    <w:p w14:paraId="62E17314"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7-5- </w:t>
      </w:r>
      <w:r w:rsidRPr="00A50322">
        <w:rPr>
          <w:rFonts w:ascii="Tahoma" w:eastAsia="Times New Roman" w:hAnsi="Tahoma" w:cs="Modam"/>
          <w:color w:val="202020"/>
          <w:kern w:val="0"/>
          <w:sz w:val="21"/>
          <w:szCs w:val="21"/>
          <w:rtl/>
          <w14:ligatures w14:val="none"/>
        </w:rPr>
        <w:t xml:space="preserve">دوبله‌کاری سنگ های پله (موضوع بند 4-3-9) از قرار هر مترطول </w:t>
      </w:r>
      <w:r w:rsidRPr="00A50322">
        <w:rPr>
          <w:rFonts w:ascii="Times New Roman" w:eastAsia="Times New Roman" w:hAnsi="Times New Roman" w:cs="Times New Roman" w:hint="cs"/>
          <w:color w:val="202020"/>
          <w:kern w:val="0"/>
          <w:sz w:val="21"/>
          <w:szCs w:val="21"/>
          <w:rtl/>
          <w14:ligatures w14:val="none"/>
        </w:rPr>
        <w:t>………………………</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ریال</w:t>
      </w:r>
      <w:r w:rsidRPr="00A50322">
        <w:rPr>
          <w:rFonts w:ascii="Tahoma" w:eastAsia="Times New Roman" w:hAnsi="Tahoma" w:cs="Modam"/>
          <w:color w:val="202020"/>
          <w:kern w:val="0"/>
          <w:sz w:val="21"/>
          <w:szCs w:val="21"/>
          <w14:ligatures w14:val="none"/>
        </w:rPr>
        <w:t>.</w:t>
      </w:r>
    </w:p>
    <w:p w14:paraId="7E08C078"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7-6- </w:t>
      </w:r>
      <w:r w:rsidRPr="00A50322">
        <w:rPr>
          <w:rFonts w:ascii="Tahoma" w:eastAsia="Times New Roman" w:hAnsi="Tahoma" w:cs="Modam"/>
          <w:color w:val="202020"/>
          <w:kern w:val="0"/>
          <w:sz w:val="21"/>
          <w:szCs w:val="21"/>
          <w:rtl/>
          <w14:ligatures w14:val="none"/>
        </w:rPr>
        <w:t xml:space="preserve">ایجاد آب‌چکان دستی (موضوع بند 4-3-10) از قرار هر مترطول </w:t>
      </w:r>
      <w:r w:rsidRPr="00A50322">
        <w:rPr>
          <w:rFonts w:ascii="Times New Roman" w:eastAsia="Times New Roman" w:hAnsi="Times New Roman" w:cs="Times New Roman" w:hint="cs"/>
          <w:color w:val="202020"/>
          <w:kern w:val="0"/>
          <w:sz w:val="21"/>
          <w:szCs w:val="21"/>
          <w:rtl/>
          <w14:ligatures w14:val="none"/>
        </w:rPr>
        <w:t>……………………</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ریال</w:t>
      </w:r>
      <w:r w:rsidRPr="00A50322">
        <w:rPr>
          <w:rFonts w:ascii="Tahoma" w:eastAsia="Times New Roman" w:hAnsi="Tahoma" w:cs="Modam"/>
          <w:color w:val="202020"/>
          <w:kern w:val="0"/>
          <w:sz w:val="21"/>
          <w:szCs w:val="21"/>
          <w14:ligatures w14:val="none"/>
        </w:rPr>
        <w:t>.</w:t>
      </w:r>
    </w:p>
    <w:p w14:paraId="30CCC59D"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7-7- </w:t>
      </w:r>
      <w:r w:rsidRPr="00A50322">
        <w:rPr>
          <w:rFonts w:ascii="Tahoma" w:eastAsia="Times New Roman" w:hAnsi="Tahoma" w:cs="Modam"/>
          <w:color w:val="202020"/>
          <w:kern w:val="0"/>
          <w:sz w:val="21"/>
          <w:szCs w:val="21"/>
          <w:rtl/>
          <w14:ligatures w14:val="none"/>
        </w:rPr>
        <w:t>سایر ردیف‌های ماده 4 در قیمت‌های قرارداد منظور شده است</w:t>
      </w:r>
      <w:r w:rsidRPr="00A50322">
        <w:rPr>
          <w:rFonts w:ascii="Tahoma" w:eastAsia="Times New Roman" w:hAnsi="Tahoma" w:cs="Modam"/>
          <w:color w:val="202020"/>
          <w:kern w:val="0"/>
          <w:sz w:val="21"/>
          <w:szCs w:val="21"/>
          <w14:ligatures w14:val="none"/>
        </w:rPr>
        <w:t>.</w:t>
      </w:r>
    </w:p>
    <w:p w14:paraId="3AC5E1FD"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rtl/>
          <w14:ligatures w14:val="none"/>
        </w:rPr>
        <w:t>تبصره</w:t>
      </w:r>
      <w:r w:rsidRPr="00A50322">
        <w:rPr>
          <w:rFonts w:ascii="Tahoma" w:eastAsia="Times New Roman" w:hAnsi="Tahoma" w:cs="Modam"/>
          <w:color w:val="202020"/>
          <w:kern w:val="0"/>
          <w:sz w:val="21"/>
          <w:szCs w:val="21"/>
          <w14:ligatures w14:val="none"/>
        </w:rPr>
        <w:t xml:space="preserve"> (2)-</w:t>
      </w:r>
      <w:r w:rsidRPr="00A50322">
        <w:rPr>
          <w:rFonts w:ascii="Tahoma" w:eastAsia="Times New Roman" w:hAnsi="Tahoma" w:cs="Modam"/>
          <w:b/>
          <w:bCs/>
          <w:color w:val="202020"/>
          <w:kern w:val="0"/>
          <w:sz w:val="21"/>
          <w:szCs w:val="21"/>
          <w14:ligatures w14:val="none"/>
        </w:rPr>
        <w:t> </w:t>
      </w:r>
      <w:r w:rsidRPr="00A50322">
        <w:rPr>
          <w:rFonts w:ascii="Tahoma" w:eastAsia="Times New Roman" w:hAnsi="Tahoma" w:cs="Modam"/>
          <w:color w:val="202020"/>
          <w:kern w:val="0"/>
          <w:sz w:val="21"/>
          <w:szCs w:val="21"/>
          <w:rtl/>
          <w14:ligatures w14:val="none"/>
        </w:rPr>
        <w:t>به قیمت های مندرج در ماده شش این قرارداد هیچ‌گونه تعدیل یا به عبارت دیگر افزایش نرخی تعلق نخواهد گرفت</w:t>
      </w:r>
      <w:r w:rsidRPr="00A50322">
        <w:rPr>
          <w:rFonts w:ascii="Tahoma" w:eastAsia="Times New Roman" w:hAnsi="Tahoma" w:cs="Modam"/>
          <w:color w:val="202020"/>
          <w:kern w:val="0"/>
          <w:sz w:val="21"/>
          <w:szCs w:val="21"/>
          <w14:ligatures w14:val="none"/>
        </w:rPr>
        <w:t>.</w:t>
      </w:r>
    </w:p>
    <w:p w14:paraId="547B8B77"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rtl/>
          <w14:ligatures w14:val="none"/>
        </w:rPr>
        <w:t>تبصره</w:t>
      </w:r>
      <w:r w:rsidRPr="00A50322">
        <w:rPr>
          <w:rFonts w:ascii="Tahoma" w:eastAsia="Times New Roman" w:hAnsi="Tahoma" w:cs="Modam"/>
          <w:color w:val="202020"/>
          <w:kern w:val="0"/>
          <w:sz w:val="21"/>
          <w:szCs w:val="21"/>
          <w14:ligatures w14:val="none"/>
        </w:rPr>
        <w:t xml:space="preserve"> (3)-</w:t>
      </w:r>
      <w:r w:rsidRPr="00A50322">
        <w:rPr>
          <w:rFonts w:ascii="Tahoma" w:eastAsia="Times New Roman" w:hAnsi="Tahoma" w:cs="Modam"/>
          <w:b/>
          <w:bCs/>
          <w:color w:val="202020"/>
          <w:kern w:val="0"/>
          <w:sz w:val="21"/>
          <w:szCs w:val="21"/>
          <w14:ligatures w14:val="none"/>
        </w:rPr>
        <w:t> </w:t>
      </w:r>
      <w:r w:rsidRPr="00A50322">
        <w:rPr>
          <w:rFonts w:ascii="Tahoma" w:eastAsia="Times New Roman" w:hAnsi="Tahoma" w:cs="Modam"/>
          <w:color w:val="202020"/>
          <w:kern w:val="0"/>
          <w:sz w:val="21"/>
          <w:szCs w:val="21"/>
          <w:rtl/>
          <w14:ligatures w14:val="none"/>
        </w:rPr>
        <w:t>هیچ‌گونه اضافه بها مانند سختی کار، ارتفاع زیاد، زاویه داشتن و سایر صعوبت‌هایی که اجرای کار را مشکل تر می‌کند، قابل پرداخت نیست</w:t>
      </w:r>
      <w:r w:rsidRPr="00A50322">
        <w:rPr>
          <w:rFonts w:ascii="Tahoma" w:eastAsia="Times New Roman" w:hAnsi="Tahoma" w:cs="Modam"/>
          <w:color w:val="202020"/>
          <w:kern w:val="0"/>
          <w:sz w:val="21"/>
          <w:szCs w:val="21"/>
          <w14:ligatures w14:val="none"/>
        </w:rPr>
        <w:t>.</w:t>
      </w:r>
    </w:p>
    <w:p w14:paraId="22A224EE"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rtl/>
          <w14:ligatures w14:val="none"/>
        </w:rPr>
        <w:t>تبصره</w:t>
      </w:r>
      <w:r w:rsidRPr="00A50322">
        <w:rPr>
          <w:rFonts w:ascii="Tahoma" w:eastAsia="Times New Roman" w:hAnsi="Tahoma" w:cs="Modam"/>
          <w:color w:val="202020"/>
          <w:kern w:val="0"/>
          <w:sz w:val="21"/>
          <w:szCs w:val="21"/>
          <w14:ligatures w14:val="none"/>
        </w:rPr>
        <w:t xml:space="preserve"> (4)-</w:t>
      </w:r>
      <w:r w:rsidRPr="00A50322">
        <w:rPr>
          <w:rFonts w:ascii="Tahoma" w:eastAsia="Times New Roman" w:hAnsi="Tahoma" w:cs="Modam"/>
          <w:b/>
          <w:bCs/>
          <w:color w:val="202020"/>
          <w:kern w:val="0"/>
          <w:sz w:val="21"/>
          <w:szCs w:val="21"/>
          <w14:ligatures w14:val="none"/>
        </w:rPr>
        <w:t> </w:t>
      </w:r>
      <w:r w:rsidRPr="00A50322">
        <w:rPr>
          <w:rFonts w:ascii="Tahoma" w:eastAsia="Times New Roman" w:hAnsi="Tahoma" w:cs="Modam"/>
          <w:color w:val="202020"/>
          <w:kern w:val="0"/>
          <w:sz w:val="21"/>
          <w:szCs w:val="21"/>
          <w:rtl/>
          <w14:ligatures w14:val="none"/>
        </w:rPr>
        <w:t>قیمت واحد در ماده شش تعیین کننده مشخصات نیست بلکه این قیمت در صورتی قابل اعمال می‌باشد که کارهای انجام شده بر طبق نقشه و مشخصات فنی باشد</w:t>
      </w:r>
      <w:r w:rsidRPr="00A50322">
        <w:rPr>
          <w:rFonts w:ascii="Tahoma" w:eastAsia="Times New Roman" w:hAnsi="Tahoma" w:cs="Modam"/>
          <w:color w:val="202020"/>
          <w:kern w:val="0"/>
          <w:sz w:val="21"/>
          <w:szCs w:val="21"/>
          <w14:ligatures w14:val="none"/>
        </w:rPr>
        <w:t>.</w:t>
      </w:r>
    </w:p>
    <w:p w14:paraId="416F89FD"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rtl/>
          <w14:ligatures w14:val="none"/>
        </w:rPr>
        <w:lastRenderedPageBreak/>
        <w:t>تبصره</w:t>
      </w:r>
      <w:r w:rsidRPr="00A50322">
        <w:rPr>
          <w:rFonts w:ascii="Tahoma" w:eastAsia="Times New Roman" w:hAnsi="Tahoma" w:cs="Modam"/>
          <w:color w:val="202020"/>
          <w:kern w:val="0"/>
          <w:sz w:val="21"/>
          <w:szCs w:val="21"/>
          <w14:ligatures w14:val="none"/>
        </w:rPr>
        <w:t xml:space="preserve"> (5)-</w:t>
      </w:r>
      <w:r w:rsidRPr="00A50322">
        <w:rPr>
          <w:rFonts w:ascii="Tahoma" w:eastAsia="Times New Roman" w:hAnsi="Tahoma" w:cs="Modam"/>
          <w:b/>
          <w:bCs/>
          <w:color w:val="202020"/>
          <w:kern w:val="0"/>
          <w:sz w:val="21"/>
          <w:szCs w:val="21"/>
          <w14:ligatures w14:val="none"/>
        </w:rPr>
        <w:t> </w:t>
      </w:r>
      <w:r w:rsidRPr="00A50322">
        <w:rPr>
          <w:rFonts w:ascii="Tahoma" w:eastAsia="Times New Roman" w:hAnsi="Tahoma" w:cs="Modam"/>
          <w:color w:val="202020"/>
          <w:kern w:val="0"/>
          <w:sz w:val="21"/>
          <w:szCs w:val="21"/>
          <w:rtl/>
          <w14:ligatures w14:val="none"/>
        </w:rPr>
        <w:t>پیمانکار نمی‌تواند به استناد و شرح قیمت ماده شش و مقایسه آن با قیمت‌های روز وجوه دیگری را مطالبه نماید</w:t>
      </w:r>
      <w:r w:rsidRPr="00A50322">
        <w:rPr>
          <w:rFonts w:ascii="Tahoma" w:eastAsia="Times New Roman" w:hAnsi="Tahoma" w:cs="Modam"/>
          <w:color w:val="202020"/>
          <w:kern w:val="0"/>
          <w:sz w:val="21"/>
          <w:szCs w:val="21"/>
          <w14:ligatures w14:val="none"/>
        </w:rPr>
        <w:t>.</w:t>
      </w:r>
    </w:p>
    <w:p w14:paraId="6F0D8C58"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b/>
          <w:bCs/>
          <w:color w:val="202020"/>
          <w:kern w:val="0"/>
          <w:sz w:val="21"/>
          <w:szCs w:val="21"/>
          <w:rtl/>
          <w14:ligatures w14:val="none"/>
        </w:rPr>
        <w:t>ماده 8- کسورات قانونی</w:t>
      </w:r>
    </w:p>
    <w:p w14:paraId="75CDF936"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rtl/>
          <w14:ligatures w14:val="none"/>
        </w:rPr>
        <w:t>از این قرارداد 5% بیمه و 5% مالیات کسر خواهد شد</w:t>
      </w:r>
      <w:r w:rsidRPr="00A50322">
        <w:rPr>
          <w:rFonts w:ascii="Tahoma" w:eastAsia="Times New Roman" w:hAnsi="Tahoma" w:cs="Modam"/>
          <w:color w:val="202020"/>
          <w:kern w:val="0"/>
          <w:sz w:val="21"/>
          <w:szCs w:val="21"/>
          <w14:ligatures w14:val="none"/>
        </w:rPr>
        <w:t>.</w:t>
      </w:r>
    </w:p>
    <w:p w14:paraId="79DE8686"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b/>
          <w:bCs/>
          <w:color w:val="202020"/>
          <w:kern w:val="0"/>
          <w:sz w:val="21"/>
          <w:szCs w:val="21"/>
          <w:rtl/>
          <w14:ligatures w14:val="none"/>
        </w:rPr>
        <w:t>ماده 9- نحوه پرداخت</w:t>
      </w:r>
    </w:p>
    <w:p w14:paraId="68DBB0E6"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rtl/>
          <w14:ligatures w14:val="none"/>
        </w:rPr>
        <w:t>پرداخت‌های موقت براساس سطح طبقات در پایان هر طبقه به پیمانکار پس از کسر کسورات متعلقه و 10% حسن انجام کار پرداخت می گردد. 10% حسن انجام کار پس از اتمام دوره تضمین و تأیید کارفرما و مهندس ناظر آزاد خواهد شد</w:t>
      </w:r>
      <w:r w:rsidRPr="00A50322">
        <w:rPr>
          <w:rFonts w:ascii="Tahoma" w:eastAsia="Times New Roman" w:hAnsi="Tahoma" w:cs="Modam"/>
          <w:color w:val="202020"/>
          <w:kern w:val="0"/>
          <w:sz w:val="21"/>
          <w:szCs w:val="21"/>
          <w14:ligatures w14:val="none"/>
        </w:rPr>
        <w:t>.</w:t>
      </w:r>
    </w:p>
    <w:p w14:paraId="4F1E48E3"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b/>
          <w:bCs/>
          <w:color w:val="202020"/>
          <w:kern w:val="0"/>
          <w:sz w:val="21"/>
          <w:szCs w:val="21"/>
          <w14:ligatures w14:val="none"/>
        </w:rPr>
        <w:t> </w:t>
      </w:r>
    </w:p>
    <w:p w14:paraId="57DF046E"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b/>
          <w:bCs/>
          <w:color w:val="202020"/>
          <w:kern w:val="0"/>
          <w:sz w:val="21"/>
          <w:szCs w:val="21"/>
          <w:rtl/>
          <w14:ligatures w14:val="none"/>
        </w:rPr>
        <w:t>ماده 10- تغییر مدت قرارداد در شرایط زیر مجاز خواهد بود</w:t>
      </w:r>
    </w:p>
    <w:p w14:paraId="21B9D33E"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10-1- </w:t>
      </w:r>
      <w:r w:rsidRPr="00A50322">
        <w:rPr>
          <w:rFonts w:ascii="Tahoma" w:eastAsia="Times New Roman" w:hAnsi="Tahoma" w:cs="Modam"/>
          <w:color w:val="202020"/>
          <w:kern w:val="0"/>
          <w:sz w:val="21"/>
          <w:szCs w:val="21"/>
          <w:rtl/>
          <w14:ligatures w14:val="none"/>
        </w:rPr>
        <w:t>با توافق طرفین</w:t>
      </w:r>
    </w:p>
    <w:p w14:paraId="70E9BED9"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10-2- </w:t>
      </w:r>
      <w:r w:rsidRPr="00A50322">
        <w:rPr>
          <w:rFonts w:ascii="Tahoma" w:eastAsia="Times New Roman" w:hAnsi="Tahoma" w:cs="Modam"/>
          <w:color w:val="202020"/>
          <w:kern w:val="0"/>
          <w:sz w:val="21"/>
          <w:szCs w:val="21"/>
          <w:rtl/>
          <w14:ligatures w14:val="none"/>
        </w:rPr>
        <w:t>در صورتی که قوانین و مقررات جدیدی از طرف مراجع قانونی مرتبط وضع شود که در مدت اجرای قرارداد مؤثر باشد</w:t>
      </w:r>
      <w:r w:rsidRPr="00A50322">
        <w:rPr>
          <w:rFonts w:ascii="Tahoma" w:eastAsia="Times New Roman" w:hAnsi="Tahoma" w:cs="Modam"/>
          <w:color w:val="202020"/>
          <w:kern w:val="0"/>
          <w:sz w:val="21"/>
          <w:szCs w:val="21"/>
          <w14:ligatures w14:val="none"/>
        </w:rPr>
        <w:t>.</w:t>
      </w:r>
    </w:p>
    <w:p w14:paraId="524B760E"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10-3- </w:t>
      </w:r>
      <w:r w:rsidRPr="00A50322">
        <w:rPr>
          <w:rFonts w:ascii="Tahoma" w:eastAsia="Times New Roman" w:hAnsi="Tahoma" w:cs="Modam"/>
          <w:color w:val="202020"/>
          <w:kern w:val="0"/>
          <w:sz w:val="21"/>
          <w:szCs w:val="21"/>
          <w:rtl/>
          <w14:ligatures w14:val="none"/>
        </w:rPr>
        <w:t>موارد فورس ماژور مانند، زلزله، سیل، آتش سوزی، آتشفشان، انقلاب، جنگ و غیره</w:t>
      </w:r>
      <w:r w:rsidRPr="00A50322">
        <w:rPr>
          <w:rFonts w:ascii="Tahoma" w:eastAsia="Times New Roman" w:hAnsi="Tahoma" w:cs="Modam"/>
          <w:color w:val="202020"/>
          <w:kern w:val="0"/>
          <w:sz w:val="21"/>
          <w:szCs w:val="21"/>
          <w14:ligatures w14:val="none"/>
        </w:rPr>
        <w:t>.</w:t>
      </w:r>
    </w:p>
    <w:p w14:paraId="33FCCE3B"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b/>
          <w:bCs/>
          <w:color w:val="202020"/>
          <w:kern w:val="0"/>
          <w:sz w:val="21"/>
          <w:szCs w:val="21"/>
          <w:rtl/>
          <w14:ligatures w14:val="none"/>
        </w:rPr>
        <w:t>ماده 11- حل اختلاف</w:t>
      </w:r>
    </w:p>
    <w:p w14:paraId="04806A6E"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rtl/>
          <w14:ligatures w14:val="none"/>
        </w:rPr>
        <w:t xml:space="preserve">هرگاه در اجرای قرارداد بین طرفین اختلافی رخ دهد و این اختلاف را نتوان از طریق مذاکره حل و فصل نمود، اختلاف حاصله از طریق ارجاع به داور مرضی الطرفین حل و فصل خواهد شد. </w:t>
      </w:r>
      <w:r w:rsidRPr="00A50322">
        <w:rPr>
          <w:rFonts w:ascii="Times New Roman" w:eastAsia="Times New Roman" w:hAnsi="Times New Roman" w:cs="Times New Roman" w:hint="cs"/>
          <w:color w:val="202020"/>
          <w:kern w:val="0"/>
          <w:sz w:val="21"/>
          <w:szCs w:val="21"/>
          <w:rtl/>
          <w14:ligatures w14:val="none"/>
        </w:rPr>
        <w:t>…………………</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به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عنوان</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داور</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مرضی</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الطرفین</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انتخاب</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گردیدند</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و</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داوری</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ایشان</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برای</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طرفین</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لازم</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الاجراست</w:t>
      </w:r>
      <w:r w:rsidRPr="00A50322">
        <w:rPr>
          <w:rFonts w:ascii="Tahoma" w:eastAsia="Times New Roman" w:hAnsi="Tahoma" w:cs="Modam"/>
          <w:color w:val="202020"/>
          <w:kern w:val="0"/>
          <w:sz w:val="21"/>
          <w:szCs w:val="21"/>
          <w14:ligatures w14:val="none"/>
        </w:rPr>
        <w:t>.</w:t>
      </w:r>
    </w:p>
    <w:p w14:paraId="4D7FABE4"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b/>
          <w:bCs/>
          <w:color w:val="202020"/>
          <w:kern w:val="0"/>
          <w:sz w:val="21"/>
          <w:szCs w:val="21"/>
          <w:rtl/>
          <w14:ligatures w14:val="none"/>
        </w:rPr>
        <w:t>ماده 12- فسخ</w:t>
      </w:r>
    </w:p>
    <w:p w14:paraId="35F230EE"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12-1- </w:t>
      </w:r>
      <w:r w:rsidRPr="00A50322">
        <w:rPr>
          <w:rFonts w:ascii="Tahoma" w:eastAsia="Times New Roman" w:hAnsi="Tahoma" w:cs="Modam"/>
          <w:color w:val="202020"/>
          <w:kern w:val="0"/>
          <w:sz w:val="21"/>
          <w:szCs w:val="21"/>
          <w:rtl/>
          <w14:ligatures w14:val="none"/>
        </w:rPr>
        <w:t xml:space="preserve">در صورتی که پیمانکار بیش </w:t>
      </w:r>
      <w:proofErr w:type="gramStart"/>
      <w:r w:rsidRPr="00A50322">
        <w:rPr>
          <w:rFonts w:ascii="Tahoma" w:eastAsia="Times New Roman" w:hAnsi="Tahoma" w:cs="Modam"/>
          <w:color w:val="202020"/>
          <w:kern w:val="0"/>
          <w:sz w:val="21"/>
          <w:szCs w:val="21"/>
          <w:rtl/>
          <w14:ligatures w14:val="none"/>
        </w:rPr>
        <w:t>از  برنامه</w:t>
      </w:r>
      <w:proofErr w:type="gramEnd"/>
      <w:r w:rsidRPr="00A50322">
        <w:rPr>
          <w:rFonts w:ascii="Tahoma" w:eastAsia="Times New Roman" w:hAnsi="Tahoma" w:cs="Modam"/>
          <w:color w:val="202020"/>
          <w:kern w:val="0"/>
          <w:sz w:val="21"/>
          <w:szCs w:val="21"/>
          <w:rtl/>
          <w14:ligatures w14:val="none"/>
        </w:rPr>
        <w:t xml:space="preserve"> زمان بندی تأخیر داشته باشد کارفرما می تواند قرارداد را فسخ نماید</w:t>
      </w:r>
      <w:r w:rsidRPr="00A50322">
        <w:rPr>
          <w:rFonts w:ascii="Tahoma" w:eastAsia="Times New Roman" w:hAnsi="Tahoma" w:cs="Modam"/>
          <w:color w:val="202020"/>
          <w:kern w:val="0"/>
          <w:sz w:val="21"/>
          <w:szCs w:val="21"/>
          <w14:ligatures w14:val="none"/>
        </w:rPr>
        <w:t>.</w:t>
      </w:r>
    </w:p>
    <w:p w14:paraId="274BF1E7"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12-2- </w:t>
      </w:r>
      <w:r w:rsidRPr="00A50322">
        <w:rPr>
          <w:rFonts w:ascii="Tahoma" w:eastAsia="Times New Roman" w:hAnsi="Tahoma" w:cs="Modam"/>
          <w:color w:val="202020"/>
          <w:kern w:val="0"/>
          <w:sz w:val="21"/>
          <w:szCs w:val="21"/>
          <w:rtl/>
          <w14:ligatures w14:val="none"/>
        </w:rPr>
        <w:t>عدم حسن اجرا یا عدم اجرای کامل یا قسمتی از هر یک از مراحل این قرارداد حق فسخ را برای کارفرما خواهد داشت</w:t>
      </w:r>
      <w:r w:rsidRPr="00A50322">
        <w:rPr>
          <w:rFonts w:ascii="Tahoma" w:eastAsia="Times New Roman" w:hAnsi="Tahoma" w:cs="Modam"/>
          <w:color w:val="202020"/>
          <w:kern w:val="0"/>
          <w:sz w:val="21"/>
          <w:szCs w:val="21"/>
          <w14:ligatures w14:val="none"/>
        </w:rPr>
        <w:t>.</w:t>
      </w:r>
    </w:p>
    <w:p w14:paraId="278C03C9"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14:ligatures w14:val="none"/>
        </w:rPr>
        <w:t xml:space="preserve">12-3- </w:t>
      </w:r>
      <w:r w:rsidRPr="00A50322">
        <w:rPr>
          <w:rFonts w:ascii="Tahoma" w:eastAsia="Times New Roman" w:hAnsi="Tahoma" w:cs="Modam"/>
          <w:color w:val="202020"/>
          <w:kern w:val="0"/>
          <w:sz w:val="21"/>
          <w:szCs w:val="21"/>
          <w:rtl/>
          <w14:ligatures w14:val="none"/>
        </w:rPr>
        <w:t>در صورت بروز هرگونه حوادث فورس ماژور و قهریه قرارداد می تواند فسخ گردد</w:t>
      </w:r>
      <w:r w:rsidRPr="00A50322">
        <w:rPr>
          <w:rFonts w:ascii="Tahoma" w:eastAsia="Times New Roman" w:hAnsi="Tahoma" w:cs="Modam"/>
          <w:color w:val="202020"/>
          <w:kern w:val="0"/>
          <w:sz w:val="21"/>
          <w:szCs w:val="21"/>
          <w14:ligatures w14:val="none"/>
        </w:rPr>
        <w:t>.</w:t>
      </w:r>
    </w:p>
    <w:p w14:paraId="4179F9D4"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b/>
          <w:bCs/>
          <w:color w:val="202020"/>
          <w:kern w:val="0"/>
          <w:sz w:val="21"/>
          <w:szCs w:val="21"/>
          <w:rtl/>
          <w14:ligatures w14:val="none"/>
        </w:rPr>
        <w:t>ماده 13- جریمه</w:t>
      </w:r>
    </w:p>
    <w:p w14:paraId="7F72229D"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rtl/>
          <w14:ligatures w14:val="none"/>
        </w:rPr>
        <w:t xml:space="preserve">در صورت تأخیر در اجرای عملیات به شرطی که میزان تأخیر موجبات فسخ را فراهم نیاورد پیمانکار به ازاء هر روز تأخیر غیرمجاز معادل </w:t>
      </w:r>
      <w:r w:rsidRPr="00A50322">
        <w:rPr>
          <w:rFonts w:ascii="Times New Roman" w:eastAsia="Times New Roman" w:hAnsi="Times New Roman" w:cs="Times New Roman" w:hint="cs"/>
          <w:color w:val="202020"/>
          <w:kern w:val="0"/>
          <w:sz w:val="21"/>
          <w:szCs w:val="21"/>
          <w:rtl/>
          <w14:ligatures w14:val="none"/>
        </w:rPr>
        <w:t>…………………</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ریال</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جریمه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خواهد</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شد</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تشخیص</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مجاز</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یا</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غیرمجاز</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بودن</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تأخیر</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با</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مهندس</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ناظر</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و</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کارفرما</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است</w:t>
      </w:r>
      <w:r w:rsidRPr="00A50322">
        <w:rPr>
          <w:rFonts w:ascii="Tahoma" w:eastAsia="Times New Roman" w:hAnsi="Tahoma" w:cs="Modam"/>
          <w:color w:val="202020"/>
          <w:kern w:val="0"/>
          <w:sz w:val="21"/>
          <w:szCs w:val="21"/>
          <w14:ligatures w14:val="none"/>
        </w:rPr>
        <w:t>.</w:t>
      </w:r>
    </w:p>
    <w:p w14:paraId="58A6D0C1"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b/>
          <w:bCs/>
          <w:color w:val="202020"/>
          <w:kern w:val="0"/>
          <w:sz w:val="21"/>
          <w:szCs w:val="21"/>
          <w:rtl/>
          <w14:ligatures w14:val="none"/>
        </w:rPr>
        <w:t>ماده 14- دوره تضمین ها</w:t>
      </w:r>
    </w:p>
    <w:p w14:paraId="12A34F5D"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rtl/>
          <w14:ligatures w14:val="none"/>
        </w:rPr>
        <w:t xml:space="preserve">حسن انجام کلیه عملیات موضوع قرارداد از تاریخ تحویل به مدت </w:t>
      </w:r>
      <w:r w:rsidRPr="00A50322">
        <w:rPr>
          <w:rFonts w:ascii="Times New Roman" w:eastAsia="Times New Roman" w:hAnsi="Times New Roman" w:cs="Times New Roman" w:hint="cs"/>
          <w:color w:val="202020"/>
          <w:kern w:val="0"/>
          <w:sz w:val="21"/>
          <w:szCs w:val="21"/>
          <w:rtl/>
          <w14:ligatures w14:val="none"/>
        </w:rPr>
        <w:t>………</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ماه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شمسی</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از</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طرف</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پیمانکار</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تضمین</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می‌گردد</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و</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این</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مدت</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دوره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تضمین</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نامیده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می</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شود</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و</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چنانچه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در</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دوره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تضمین</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معایب</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و</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نواقصی</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در</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کارها</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دیده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شود</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که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lastRenderedPageBreak/>
        <w:t>ناشی</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از</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عدم</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رعایت</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مشخصات</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فنی</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و</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عملکرد</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پیمانکار</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باشد،</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کارفرما</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موارد</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با</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ذکر</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معایب</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و</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نقایص</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و</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محل</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آنها</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کتباً</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به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پیمانکار</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ابلاغ</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و</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پیمانکار</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مکلف</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است</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به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هزینه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خود</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حداکثر</w:t>
      </w:r>
      <w:r w:rsidRPr="00A50322">
        <w:rPr>
          <w:rFonts w:ascii="Tahoma" w:eastAsia="Times New Roman" w:hAnsi="Tahoma" w:cs="Modam"/>
          <w:color w:val="202020"/>
          <w:kern w:val="0"/>
          <w:sz w:val="21"/>
          <w:szCs w:val="21"/>
          <w:rtl/>
          <w14:ligatures w14:val="none"/>
        </w:rPr>
        <w:t xml:space="preserve"> 5 </w:t>
      </w:r>
      <w:r w:rsidRPr="00A50322">
        <w:rPr>
          <w:rFonts w:ascii="Tahoma" w:eastAsia="Times New Roman" w:hAnsi="Tahoma" w:cs="Modam" w:hint="cs"/>
          <w:color w:val="202020"/>
          <w:kern w:val="0"/>
          <w:sz w:val="21"/>
          <w:szCs w:val="21"/>
          <w:rtl/>
          <w14:ligatures w14:val="none"/>
        </w:rPr>
        <w:t>روز</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بعد</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از</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ابلاغ</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مراتب،</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شروع</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به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رفع</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معایب</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و</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نواقص</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کند</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و</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آن</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را</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طی</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مدتی</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که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با</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تراضی</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کارفرما</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معین</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می</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شود</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رفع</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نماید</w:t>
      </w:r>
      <w:r w:rsidRPr="00A50322">
        <w:rPr>
          <w:rFonts w:ascii="Tahoma" w:eastAsia="Times New Roman" w:hAnsi="Tahoma" w:cs="Modam"/>
          <w:color w:val="202020"/>
          <w:kern w:val="0"/>
          <w:sz w:val="21"/>
          <w:szCs w:val="21"/>
          <w14:ligatures w14:val="none"/>
        </w:rPr>
        <w:t>.</w:t>
      </w:r>
    </w:p>
    <w:p w14:paraId="1E284EB2"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rtl/>
          <w14:ligatures w14:val="none"/>
        </w:rPr>
        <w:t>تبصره</w:t>
      </w:r>
      <w:r w:rsidRPr="00A50322">
        <w:rPr>
          <w:rFonts w:ascii="Tahoma" w:eastAsia="Times New Roman" w:hAnsi="Tahoma" w:cs="Modam"/>
          <w:color w:val="202020"/>
          <w:kern w:val="0"/>
          <w:sz w:val="21"/>
          <w:szCs w:val="21"/>
          <w14:ligatures w14:val="none"/>
        </w:rPr>
        <w:t xml:space="preserve"> (6)-</w:t>
      </w:r>
      <w:r w:rsidRPr="00A50322">
        <w:rPr>
          <w:rFonts w:ascii="Tahoma" w:eastAsia="Times New Roman" w:hAnsi="Tahoma" w:cs="Modam"/>
          <w:b/>
          <w:bCs/>
          <w:color w:val="202020"/>
          <w:kern w:val="0"/>
          <w:sz w:val="21"/>
          <w:szCs w:val="21"/>
          <w14:ligatures w14:val="none"/>
        </w:rPr>
        <w:t> </w:t>
      </w:r>
      <w:r w:rsidRPr="00A50322">
        <w:rPr>
          <w:rFonts w:ascii="Tahoma" w:eastAsia="Times New Roman" w:hAnsi="Tahoma" w:cs="Modam"/>
          <w:color w:val="202020"/>
          <w:kern w:val="0"/>
          <w:sz w:val="21"/>
          <w:szCs w:val="21"/>
          <w:rtl/>
          <w14:ligatures w14:val="none"/>
        </w:rPr>
        <w:t>هرگاه پیمانکار در انجام تعهد خود قصور ورزد کارفرما حق دارد وکالتاً آن معایب و نواقص را رأساً و یا به هر ترتیب که مقتضی می داند رفع و هزینه آن را به اضافه 15 درصد بالاسری از محل مطالبات پیمانکار برداشت نماید</w:t>
      </w:r>
      <w:r w:rsidRPr="00A50322">
        <w:rPr>
          <w:rFonts w:ascii="Tahoma" w:eastAsia="Times New Roman" w:hAnsi="Tahoma" w:cs="Modam"/>
          <w:color w:val="202020"/>
          <w:kern w:val="0"/>
          <w:sz w:val="21"/>
          <w:szCs w:val="21"/>
          <w14:ligatures w14:val="none"/>
        </w:rPr>
        <w:t>.</w:t>
      </w:r>
    </w:p>
    <w:p w14:paraId="0B5FC714"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color w:val="202020"/>
          <w:kern w:val="0"/>
          <w:sz w:val="21"/>
          <w:szCs w:val="21"/>
          <w:rtl/>
          <w14:ligatures w14:val="none"/>
        </w:rPr>
        <w:t xml:space="preserve">این قرارداد در 14 ماده و 6 تبصره در دو نسخه متحدالمتن که هر یک حکم واحد را دارند در تاریخ </w:t>
      </w:r>
      <w:r w:rsidRPr="00A50322">
        <w:rPr>
          <w:rFonts w:ascii="Times New Roman" w:eastAsia="Times New Roman" w:hAnsi="Times New Roman" w:cs="Times New Roman" w:hint="cs"/>
          <w:color w:val="202020"/>
          <w:kern w:val="0"/>
          <w:sz w:val="21"/>
          <w:szCs w:val="21"/>
          <w:rtl/>
          <w14:ligatures w14:val="none"/>
        </w:rPr>
        <w:t>…………</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تنظیم</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گردیده</w:t>
      </w:r>
      <w:r w:rsidRPr="00A50322">
        <w:rPr>
          <w:rFonts w:ascii="Tahoma" w:eastAsia="Times New Roman" w:hAnsi="Tahoma" w:cs="Modam"/>
          <w:color w:val="202020"/>
          <w:kern w:val="0"/>
          <w:sz w:val="21"/>
          <w:szCs w:val="21"/>
          <w:rtl/>
          <w14:ligatures w14:val="none"/>
        </w:rPr>
        <w:t xml:space="preserve"> </w:t>
      </w:r>
      <w:r w:rsidRPr="00A50322">
        <w:rPr>
          <w:rFonts w:ascii="Tahoma" w:eastAsia="Times New Roman" w:hAnsi="Tahoma" w:cs="Modam" w:hint="cs"/>
          <w:color w:val="202020"/>
          <w:kern w:val="0"/>
          <w:sz w:val="21"/>
          <w:szCs w:val="21"/>
          <w:rtl/>
          <w14:ligatures w14:val="none"/>
        </w:rPr>
        <w:t>است</w:t>
      </w:r>
      <w:r w:rsidRPr="00A50322">
        <w:rPr>
          <w:rFonts w:ascii="Tahoma" w:eastAsia="Times New Roman" w:hAnsi="Tahoma" w:cs="Modam"/>
          <w:color w:val="202020"/>
          <w:kern w:val="0"/>
          <w:sz w:val="21"/>
          <w:szCs w:val="21"/>
          <w14:ligatures w14:val="none"/>
        </w:rPr>
        <w:t>.</w:t>
      </w:r>
    </w:p>
    <w:p w14:paraId="7464F785"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b/>
          <w:bCs/>
          <w:color w:val="202020"/>
          <w:kern w:val="0"/>
          <w:sz w:val="21"/>
          <w:szCs w:val="21"/>
          <w14:ligatures w14:val="none"/>
        </w:rPr>
        <w:t> </w:t>
      </w:r>
    </w:p>
    <w:p w14:paraId="60789E6D" w14:textId="77777777" w:rsidR="00A50322" w:rsidRPr="00A50322" w:rsidRDefault="00A50322" w:rsidP="00A50322">
      <w:pPr>
        <w:bidi/>
        <w:spacing w:before="225" w:after="225" w:line="345" w:lineRule="atLeast"/>
        <w:jc w:val="both"/>
        <w:rPr>
          <w:rFonts w:ascii="Tahoma" w:eastAsia="Times New Roman" w:hAnsi="Tahoma" w:cs="Modam"/>
          <w:color w:val="202020"/>
          <w:kern w:val="0"/>
          <w:sz w:val="21"/>
          <w:szCs w:val="21"/>
          <w14:ligatures w14:val="none"/>
        </w:rPr>
      </w:pPr>
      <w:r w:rsidRPr="00A50322">
        <w:rPr>
          <w:rFonts w:ascii="Tahoma" w:eastAsia="Times New Roman" w:hAnsi="Tahoma" w:cs="Modam"/>
          <w:b/>
          <w:bCs/>
          <w:color w:val="202020"/>
          <w:kern w:val="0"/>
          <w:sz w:val="21"/>
          <w:szCs w:val="21"/>
          <w:rtl/>
          <w14:ligatures w14:val="none"/>
        </w:rPr>
        <w:t>امضاء پیمانکار </w:t>
      </w:r>
      <w:r w:rsidRPr="00A50322">
        <w:rPr>
          <w:rFonts w:ascii="Tahoma" w:eastAsia="Times New Roman" w:hAnsi="Tahoma" w:cs="Modam"/>
          <w:b/>
          <w:bCs/>
          <w:color w:val="202020"/>
          <w:kern w:val="0"/>
          <w:sz w:val="21"/>
          <w:szCs w:val="21"/>
          <w14:ligatures w14:val="none"/>
        </w:rPr>
        <w:t>                                                                                 </w:t>
      </w:r>
      <w:r w:rsidRPr="00A50322">
        <w:rPr>
          <w:rFonts w:ascii="Tahoma" w:eastAsia="Times New Roman" w:hAnsi="Tahoma" w:cs="Modam"/>
          <w:b/>
          <w:bCs/>
          <w:color w:val="202020"/>
          <w:kern w:val="0"/>
          <w:sz w:val="21"/>
          <w:szCs w:val="21"/>
          <w:rtl/>
          <w14:ligatures w14:val="none"/>
        </w:rPr>
        <w:t>امضاء کارفرما</w:t>
      </w:r>
    </w:p>
    <w:p w14:paraId="19D665D0" w14:textId="0F29CF2B" w:rsidR="005C10A9" w:rsidRPr="00A50322" w:rsidRDefault="005C10A9" w:rsidP="00A50322">
      <w:pPr>
        <w:bidi/>
        <w:rPr>
          <w:rFonts w:cs="Modam"/>
        </w:rPr>
      </w:pPr>
    </w:p>
    <w:sectPr w:rsidR="005C10A9" w:rsidRPr="00A50322" w:rsidSect="00F43B10">
      <w:pgSz w:w="12240" w:h="15840"/>
      <w:pgMar w:top="63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Modam">
    <w:panose1 w:val="02000000040000000000"/>
    <w:charset w:val="B2"/>
    <w:family w:val="auto"/>
    <w:pitch w:val="variable"/>
    <w:sig w:usb0="00002001" w:usb1="0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03F"/>
    <w:rsid w:val="00312C2F"/>
    <w:rsid w:val="003B29B7"/>
    <w:rsid w:val="00472965"/>
    <w:rsid w:val="005C10A9"/>
    <w:rsid w:val="00702482"/>
    <w:rsid w:val="00A50322"/>
    <w:rsid w:val="00D0603F"/>
    <w:rsid w:val="00D331A8"/>
    <w:rsid w:val="00F43B10"/>
    <w:rsid w:val="00F85C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13E99"/>
  <w15:chartTrackingRefBased/>
  <w15:docId w15:val="{DF8CB8B8-8836-42CC-AD9A-9059EB249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5C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3946703">
      <w:bodyDiv w:val="1"/>
      <w:marLeft w:val="0"/>
      <w:marRight w:val="0"/>
      <w:marTop w:val="0"/>
      <w:marBottom w:val="0"/>
      <w:divBdr>
        <w:top w:val="none" w:sz="0" w:space="0" w:color="auto"/>
        <w:left w:val="none" w:sz="0" w:space="0" w:color="auto"/>
        <w:bottom w:val="none" w:sz="0" w:space="0" w:color="auto"/>
        <w:right w:val="none" w:sz="0" w:space="0" w:color="auto"/>
      </w:divBdr>
    </w:div>
    <w:div w:id="1101343353">
      <w:bodyDiv w:val="1"/>
      <w:marLeft w:val="0"/>
      <w:marRight w:val="0"/>
      <w:marTop w:val="0"/>
      <w:marBottom w:val="0"/>
      <w:divBdr>
        <w:top w:val="none" w:sz="0" w:space="0" w:color="auto"/>
        <w:left w:val="none" w:sz="0" w:space="0" w:color="auto"/>
        <w:bottom w:val="none" w:sz="0" w:space="0" w:color="auto"/>
        <w:right w:val="none" w:sz="0" w:space="0" w:color="auto"/>
      </w:divBdr>
    </w:div>
    <w:div w:id="1386835019">
      <w:bodyDiv w:val="1"/>
      <w:marLeft w:val="0"/>
      <w:marRight w:val="0"/>
      <w:marTop w:val="0"/>
      <w:marBottom w:val="0"/>
      <w:divBdr>
        <w:top w:val="none" w:sz="0" w:space="0" w:color="auto"/>
        <w:left w:val="none" w:sz="0" w:space="0" w:color="auto"/>
        <w:bottom w:val="none" w:sz="0" w:space="0" w:color="auto"/>
        <w:right w:val="none" w:sz="0" w:space="0" w:color="auto"/>
      </w:divBdr>
    </w:div>
    <w:div w:id="1486236339">
      <w:bodyDiv w:val="1"/>
      <w:marLeft w:val="0"/>
      <w:marRight w:val="0"/>
      <w:marTop w:val="0"/>
      <w:marBottom w:val="0"/>
      <w:divBdr>
        <w:top w:val="none" w:sz="0" w:space="0" w:color="auto"/>
        <w:left w:val="none" w:sz="0" w:space="0" w:color="auto"/>
        <w:bottom w:val="none" w:sz="0" w:space="0" w:color="auto"/>
        <w:right w:val="none" w:sz="0" w:space="0" w:color="auto"/>
      </w:divBdr>
    </w:div>
    <w:div w:id="1724330777">
      <w:bodyDiv w:val="1"/>
      <w:marLeft w:val="0"/>
      <w:marRight w:val="0"/>
      <w:marTop w:val="0"/>
      <w:marBottom w:val="0"/>
      <w:divBdr>
        <w:top w:val="none" w:sz="0" w:space="0" w:color="auto"/>
        <w:left w:val="none" w:sz="0" w:space="0" w:color="auto"/>
        <w:bottom w:val="none" w:sz="0" w:space="0" w:color="auto"/>
        <w:right w:val="none" w:sz="0" w:space="0" w:color="auto"/>
      </w:divBdr>
    </w:div>
    <w:div w:id="1859856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1643</Words>
  <Characters>9367</Characters>
  <Application>Microsoft Office Word</Application>
  <DocSecurity>0</DocSecurity>
  <Lines>78</Lines>
  <Paragraphs>21</Paragraphs>
  <ScaleCrop>false</ScaleCrop>
  <Company/>
  <LinksUpToDate>false</LinksUpToDate>
  <CharactersWithSpaces>10989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SOKHANFAR.IR</dc:creator>
  <cp:keywords/>
  <dc:description/>
  <cp:lastModifiedBy>SOKHANFAR.IR</cp:lastModifiedBy>
  <cp:revision>2</cp:revision>
  <dcterms:created xsi:type="dcterms:W3CDTF">2024-03-23T13:34:00Z</dcterms:created>
  <dcterms:modified xsi:type="dcterms:W3CDTF">2024-03-23T13:34:00Z</dcterms:modified>
</cp:coreProperties>
</file>